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9D5C7" w14:textId="1D09D6D7" w:rsidR="00266FA9" w:rsidRDefault="00D84214">
      <w:r>
        <w:rPr>
          <w:noProof/>
        </w:rPr>
        <mc:AlternateContent>
          <mc:Choice Requires="wps">
            <w:drawing>
              <wp:anchor distT="0" distB="0" distL="114300" distR="114300" simplePos="0" relativeHeight="251656704" behindDoc="0" locked="1" layoutInCell="1" allowOverlap="1" wp14:anchorId="07313099" wp14:editId="42AA5EF6">
                <wp:simplePos x="0" y="0"/>
                <wp:positionH relativeFrom="column">
                  <wp:posOffset>0</wp:posOffset>
                </wp:positionH>
                <wp:positionV relativeFrom="paragraph">
                  <wp:posOffset>8667750</wp:posOffset>
                </wp:positionV>
                <wp:extent cx="7067550" cy="819150"/>
                <wp:effectExtent l="6350" t="6350" r="1270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81915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D9DCF" w14:textId="77777777" w:rsidR="00266FA9" w:rsidRDefault="00D84214">
                            <w:pPr>
                              <w:spacing w:line="320" w:lineRule="exact"/>
                            </w:pPr>
                            <w:r>
                              <w:rPr>
                                <w:rFonts w:hint="eastAsia"/>
                              </w:rPr>
                              <w:t>補助対象となる小規模事業者（中小企業基本法第２条第５項に規定する小規模企業）</w:t>
                            </w:r>
                          </w:p>
                          <w:p w14:paraId="07FBCF77" w14:textId="77777777" w:rsidR="00266FA9" w:rsidRDefault="00D84214">
                            <w:pPr>
                              <w:spacing w:line="320" w:lineRule="exact"/>
                              <w:ind w:firstLineChars="200" w:firstLine="420"/>
                              <w:rPr>
                                <w:rFonts w:ascii="ＭＳ 明朝" w:hAnsi="ＭＳ 明朝"/>
                              </w:rPr>
                            </w:pPr>
                            <w:r>
                              <w:rPr>
                                <w:rFonts w:ascii="ＭＳ 明朝" w:hAnsi="ＭＳ 明朝" w:hint="eastAsia"/>
                              </w:rPr>
                              <w:t>常時使用する従業員数が次のとおりであるもの</w:t>
                            </w:r>
                          </w:p>
                          <w:p w14:paraId="6252C3B9" w14:textId="77777777" w:rsidR="00266FA9" w:rsidRDefault="00D84214">
                            <w:pPr>
                              <w:spacing w:line="320" w:lineRule="exact"/>
                              <w:rPr>
                                <w:rFonts w:ascii="ＭＳ 明朝" w:hAnsi="ＭＳ 明朝"/>
                              </w:rPr>
                            </w:pPr>
                            <w:r>
                              <w:rPr>
                                <w:rFonts w:ascii="ＭＳ 明朝" w:hAnsi="ＭＳ 明朝" w:hint="eastAsia"/>
                              </w:rPr>
                              <w:t xml:space="preserve">　　　①製造業、建設業、運輸業、サービス業（宿泊業、娯楽業）、その他の業種（②を除く。）：20人以下</w:t>
                            </w:r>
                          </w:p>
                          <w:p w14:paraId="1C2B7297" w14:textId="77777777" w:rsidR="00266FA9" w:rsidRDefault="00D84214">
                            <w:pPr>
                              <w:spacing w:line="320" w:lineRule="exact"/>
                              <w:rPr>
                                <w:rFonts w:ascii="ＭＳ 明朝" w:hAnsi="ＭＳ 明朝"/>
                              </w:rPr>
                            </w:pPr>
                            <w:r>
                              <w:rPr>
                                <w:rFonts w:ascii="ＭＳ 明朝" w:hAnsi="ＭＳ 明朝" w:hint="eastAsia"/>
                              </w:rPr>
                              <w:t xml:space="preserve">　　　②卸売業、サービス業（宿泊業、娯楽業を除く。）、小売業：５人以下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13099" id="_x0000_t202" coordsize="21600,21600" o:spt="202" path="m,l,21600r21600,l21600,xe">
                <v:stroke joinstyle="miter"/>
                <v:path gradientshapeok="t" o:connecttype="rect"/>
              </v:shapetype>
              <v:shape id="Text Box 2" o:spid="_x0000_s1026" type="#_x0000_t202" style="position:absolute;left:0;text-align:left;margin-left:0;margin-top:682.5pt;width:556.5pt;height: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" filled="f" fillcolor="yellow">
                <v:stroke dashstyle="dash"/>
                <v:textbox inset="5.85pt,.7pt,5.85pt,.7pt">
                  <w:txbxContent>
                    <w:p w14:paraId="23DD9DCF" w14:textId="77777777" w:rsidR="00266FA9" w:rsidRDefault="00D84214">
                      <w:pPr>
                        <w:spacing w:line="320" w:lineRule="exact"/>
                      </w:pPr>
                      <w:r>
                        <w:rPr>
                          <w:rFonts w:hint="eastAsia"/>
                        </w:rPr>
                        <w:t>補助対象となる小規模事業者（中小企業基本法第２条第５項に規定する小規模企業）</w:t>
                      </w:r>
                    </w:p>
                    <w:p w14:paraId="07FBCF77" w14:textId="77777777" w:rsidR="00266FA9" w:rsidRDefault="00D84214">
                      <w:pPr>
                        <w:spacing w:line="320" w:lineRule="exact"/>
                        <w:ind w:firstLineChars="200" w:firstLine="420"/>
                        <w:rPr>
                          <w:rFonts w:ascii="ＭＳ 明朝" w:hAnsi="ＭＳ 明朝"/>
                        </w:rPr>
                      </w:pPr>
                      <w:r>
                        <w:rPr>
                          <w:rFonts w:ascii="ＭＳ 明朝" w:hAnsi="ＭＳ 明朝" w:hint="eastAsia"/>
                        </w:rPr>
                        <w:t>常時使用する従業員数が次のとおりであるもの</w:t>
                      </w:r>
                    </w:p>
                    <w:p w14:paraId="6252C3B9" w14:textId="77777777" w:rsidR="00266FA9" w:rsidRDefault="00D84214">
                      <w:pPr>
                        <w:spacing w:line="320" w:lineRule="exact"/>
                        <w:rPr>
                          <w:rFonts w:ascii="ＭＳ 明朝" w:hAnsi="ＭＳ 明朝"/>
                        </w:rPr>
                      </w:pPr>
                      <w:r>
                        <w:rPr>
                          <w:rFonts w:ascii="ＭＳ 明朝" w:hAnsi="ＭＳ 明朝" w:hint="eastAsia"/>
                        </w:rPr>
                        <w:t xml:space="preserve">　　　①製造業、建設業、運輸業、サービス業（宿泊業、娯楽業）、その他の業種（②を除く。）：20人以下</w:t>
                      </w:r>
                    </w:p>
                    <w:p w14:paraId="1C2B7297" w14:textId="77777777" w:rsidR="00266FA9" w:rsidRDefault="00D84214">
                      <w:pPr>
                        <w:spacing w:line="320" w:lineRule="exact"/>
                        <w:rPr>
                          <w:rFonts w:ascii="ＭＳ 明朝" w:hAnsi="ＭＳ 明朝"/>
                        </w:rPr>
                      </w:pPr>
                      <w:r>
                        <w:rPr>
                          <w:rFonts w:ascii="ＭＳ 明朝" w:hAnsi="ＭＳ 明朝" w:hint="eastAsia"/>
                        </w:rPr>
                        <w:t xml:space="preserve">　　　②卸売業、サービス業（宿泊業、娯楽業を除く。）、小売業：５人以下</w:t>
                      </w:r>
                    </w:p>
                  </w:txbxContent>
                </v:textbox>
                <w10:anchorlock/>
              </v:shape>
            </w:pict>
          </mc:Fallback>
        </mc:AlternateContent>
      </w:r>
      <w:r>
        <w:rPr>
          <w:noProof/>
        </w:rPr>
        <mc:AlternateContent>
          <mc:Choice Requires="wps">
            <w:drawing>
              <wp:anchor distT="0" distB="0" distL="114300" distR="114300" simplePos="0" relativeHeight="251655680" behindDoc="0" locked="1" layoutInCell="1" allowOverlap="1" wp14:anchorId="05221BC7" wp14:editId="48E21059">
                <wp:simplePos x="0" y="0"/>
                <wp:positionH relativeFrom="column">
                  <wp:posOffset>0</wp:posOffset>
                </wp:positionH>
                <wp:positionV relativeFrom="paragraph">
                  <wp:posOffset>9829800</wp:posOffset>
                </wp:positionV>
                <wp:extent cx="7067550" cy="457200"/>
                <wp:effectExtent l="0" t="0" r="3175" b="317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72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84D3D4" w14:textId="77777777" w:rsidR="00266FA9" w:rsidRDefault="00D84214">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4"/>
                              </w:rPr>
                              <w:t>静岡県経済産業部商工業局経営支援課</w:t>
                            </w:r>
                          </w:p>
                          <w:p w14:paraId="3DBF64F3" w14:textId="77777777" w:rsidR="00266FA9" w:rsidRDefault="00D84214">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4"/>
                              </w:rPr>
                              <w:t>電話：０５４－２２１－２８０７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21BC7" id="Text Box 3" o:spid="_x0000_s1027" type="#_x0000_t202" style="position:absolute;left:0;text-align:left;margin-left:0;margin-top:774pt;width:556.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" filled="f" fillcolor="yellow" stroked="f">
                <v:textbox inset="5.85pt,.7pt,5.85pt,.7pt">
                  <w:txbxContent>
                    <w:p w14:paraId="7784D3D4" w14:textId="77777777" w:rsidR="00266FA9" w:rsidRDefault="00D84214">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4"/>
                        </w:rPr>
                        <w:t>静岡県経済産業部商工業局経営支援課</w:t>
                      </w:r>
                    </w:p>
                    <w:p w14:paraId="3DBF64F3" w14:textId="77777777" w:rsidR="00266FA9" w:rsidRDefault="00D84214">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4"/>
                        </w:rPr>
                        <w:t>電話：０５４－２２１－２８０７</w:t>
                      </w:r>
                    </w:p>
                  </w:txbxContent>
                </v:textbox>
                <w10:anchorlock/>
              </v:shape>
            </w:pict>
          </mc:Fallback>
        </mc:AlternateContent>
      </w:r>
      <w:r>
        <w:rPr>
          <w:noProof/>
        </w:rPr>
        <mc:AlternateContent>
          <mc:Choice Requires="wps">
            <w:drawing>
              <wp:anchor distT="0" distB="0" distL="114300" distR="114300" simplePos="0" relativeHeight="251654656" behindDoc="0" locked="1" layoutInCell="1" allowOverlap="1" wp14:anchorId="08904BA2" wp14:editId="6E8FBA71">
                <wp:simplePos x="0" y="0"/>
                <wp:positionH relativeFrom="column">
                  <wp:posOffset>1666875</wp:posOffset>
                </wp:positionH>
                <wp:positionV relativeFrom="paragraph">
                  <wp:posOffset>9601200</wp:posOffset>
                </wp:positionV>
                <wp:extent cx="5400675" cy="226695"/>
                <wp:effectExtent l="6350" t="6350" r="12700" b="508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266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257D31" w14:textId="77777777" w:rsidR="00266FA9" w:rsidRDefault="00D84214">
                            <w:pPr>
                              <w:spacing w:line="3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最寄りの商工会・商工会議所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04BA2" id="Rectangle 4" o:spid="_x0000_s1028" style="position:absolute;left:0;text-align:left;margin-left:131.25pt;margin-top:756pt;width:425.25pt;height:1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" filled="f" fillcolor="blue">
                <v:textbox inset="5.85pt,.7pt,5.85pt,.7pt">
                  <w:txbxContent>
                    <w:p w14:paraId="31257D31" w14:textId="77777777" w:rsidR="00266FA9" w:rsidRDefault="00D84214">
                      <w:pPr>
                        <w:spacing w:line="3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最寄りの商工会・商工会議所</w:t>
                      </w:r>
                    </w:p>
                  </w:txbxContent>
                </v:textbox>
                <w10:anchorlock/>
              </v:rect>
            </w:pict>
          </mc:Fallback>
        </mc:AlternateContent>
      </w:r>
      <w:r>
        <w:rPr>
          <w:noProof/>
        </w:rPr>
        <mc:AlternateContent>
          <mc:Choice Requires="wps">
            <w:drawing>
              <wp:anchor distT="0" distB="0" distL="114300" distR="114300" simplePos="0" relativeHeight="251653632" behindDoc="0" locked="1" layoutInCell="1" allowOverlap="1" wp14:anchorId="22B22B05" wp14:editId="05B873AE">
                <wp:simplePos x="0" y="0"/>
                <wp:positionH relativeFrom="column">
                  <wp:posOffset>0</wp:posOffset>
                </wp:positionH>
                <wp:positionV relativeFrom="paragraph">
                  <wp:posOffset>9601200</wp:posOffset>
                </wp:positionV>
                <wp:extent cx="1666875" cy="226695"/>
                <wp:effectExtent l="6350" t="6350" r="12700" b="508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26695"/>
                        </a:xfrm>
                        <a:prstGeom prst="rect">
                          <a:avLst/>
                        </a:prstGeom>
                        <a:solidFill>
                          <a:srgbClr val="0000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2F5C5" w14:textId="77777777" w:rsidR="00266FA9" w:rsidRDefault="00D84214">
                            <w:pPr>
                              <w:spacing w:line="3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申請・問合せ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2B05" id="Rectangle 5" o:spid="_x0000_s1029" style="position:absolute;left:0;text-align:left;margin-left:0;margin-top:756pt;width:131.25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" fillcolor="blue">
                <v:textbox inset="5.85pt,.7pt,5.85pt,.7pt">
                  <w:txbxContent>
                    <w:p w14:paraId="74D2F5C5" w14:textId="77777777" w:rsidR="00266FA9" w:rsidRDefault="00D84214">
                      <w:pPr>
                        <w:spacing w:line="340" w:lineRule="exact"/>
                        <w:jc w:val="center"/>
                        <w:rPr>
                          <w:rFonts w:ascii="ＭＳ Ｐゴシック" w:eastAsia="ＭＳ Ｐゴシック" w:hAnsi="ＭＳ Ｐゴシック"/>
                          <w:sz w:val="28"/>
                        </w:rPr>
                      </w:pPr>
                      <w:r>
                        <w:rPr>
                          <w:rFonts w:ascii="ＭＳ Ｐゴシック" w:eastAsia="ＭＳ Ｐゴシック" w:hAnsi="ＭＳ Ｐゴシック" w:hint="eastAsia"/>
                          <w:sz w:val="28"/>
                        </w:rPr>
                        <w:t>申請・問合せ</w:t>
                      </w:r>
                    </w:p>
                  </w:txbxContent>
                </v:textbox>
                <w10:anchorlock/>
              </v:rect>
            </w:pict>
          </mc:Fallback>
        </mc:AlternateContent>
      </w:r>
      <w:r>
        <w:rPr>
          <w:noProof/>
        </w:rPr>
        <mc:AlternateContent>
          <mc:Choice Requires="wps">
            <w:drawing>
              <wp:anchor distT="0" distB="0" distL="114300" distR="114300" simplePos="0" relativeHeight="251651584" behindDoc="0" locked="1" layoutInCell="1" allowOverlap="1" wp14:anchorId="282915E4" wp14:editId="71CC9A84">
                <wp:simplePos x="0" y="0"/>
                <wp:positionH relativeFrom="column">
                  <wp:posOffset>0</wp:posOffset>
                </wp:positionH>
                <wp:positionV relativeFrom="paragraph">
                  <wp:posOffset>5975350</wp:posOffset>
                </wp:positionV>
                <wp:extent cx="5800725" cy="1069975"/>
                <wp:effectExtent l="6350" t="9525" r="12700" b="635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069975"/>
                        </a:xfrm>
                        <a:prstGeom prst="rect">
                          <a:avLst/>
                        </a:prstGeom>
                        <a:solidFill>
                          <a:srgbClr val="FFFFFF"/>
                        </a:solidFill>
                        <a:ln w="9525">
                          <a:solidFill>
                            <a:srgbClr val="000000"/>
                          </a:solidFill>
                          <a:miter lim="800000"/>
                          <a:headEnd/>
                          <a:tailEnd/>
                        </a:ln>
                      </wps:spPr>
                      <wps:txbx>
                        <w:txbxContent>
                          <w:p w14:paraId="09127107" w14:textId="77777777" w:rsidR="00266FA9" w:rsidRDefault="00266FA9">
                            <w:pPr>
                              <w:spacing w:line="160" w:lineRule="exact"/>
                            </w:pPr>
                          </w:p>
                          <w:p w14:paraId="2386DF61"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
                              </w:rPr>
                              <w:t>補助</w:t>
                            </w:r>
                            <w:r>
                              <w:rPr>
                                <w:rFonts w:ascii="ＭＳ Ｐゴシック" w:eastAsia="ＭＳ Ｐゴシック" w:hAnsi="ＭＳ Ｐゴシック" w:hint="eastAsia"/>
                                <w:kern w:val="0"/>
                                <w:sz w:val="24"/>
                                <w:fitText w:val="1200" w:id="1"/>
                              </w:rPr>
                              <w:t>率</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２／３ 以内</w:t>
                            </w:r>
                          </w:p>
                          <w:p w14:paraId="08344ACF"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2"/>
                              </w:rPr>
                              <w:t>限度</w:t>
                            </w:r>
                            <w:r>
                              <w:rPr>
                                <w:rFonts w:ascii="ＭＳ Ｐゴシック" w:eastAsia="ＭＳ Ｐゴシック" w:hAnsi="ＭＳ Ｐゴシック" w:hint="eastAsia"/>
                                <w:kern w:val="0"/>
                                <w:sz w:val="24"/>
                                <w:fitText w:val="1200" w:id="2"/>
                              </w:rPr>
                              <w:t>額</w:t>
                            </w:r>
                            <w:r>
                              <w:rPr>
                                <w:rFonts w:ascii="ＭＳ Ｐゴシック" w:eastAsia="ＭＳ Ｐゴシック" w:hAnsi="ＭＳ Ｐゴシック" w:hint="eastAsia"/>
                                <w:sz w:val="24"/>
                              </w:rPr>
                              <w:t xml:space="preserve">　　　50万円</w:t>
                            </w:r>
                          </w:p>
                          <w:p w14:paraId="59268E03"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3"/>
                              </w:rPr>
                              <w:t>対象経</w:t>
                            </w:r>
                            <w:r w:rsidRPr="00D84214">
                              <w:rPr>
                                <w:rFonts w:ascii="ＭＳ Ｐゴシック" w:eastAsia="ＭＳ Ｐゴシック" w:hAnsi="ＭＳ Ｐゴシック" w:hint="eastAsia"/>
                                <w:spacing w:val="12"/>
                                <w:kern w:val="0"/>
                                <w:sz w:val="24"/>
                                <w:fitText w:val="1200" w:id="3"/>
                              </w:rPr>
                              <w:t>費</w:t>
                            </w:r>
                            <w:r>
                              <w:rPr>
                                <w:rFonts w:ascii="ＭＳ Ｐゴシック" w:eastAsia="ＭＳ Ｐゴシック" w:hAnsi="ＭＳ Ｐゴシック" w:hint="eastAsia"/>
                                <w:sz w:val="24"/>
                              </w:rPr>
                              <w:t xml:space="preserve">    開発費、機械装置等費（ITソフトウェア含む）、広報費、委託費ほか</w:t>
                            </w:r>
                          </w:p>
                          <w:p w14:paraId="3722E660"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4"/>
                              </w:rPr>
                              <w:t>加点措</w:t>
                            </w:r>
                            <w:r w:rsidRPr="00D84214">
                              <w:rPr>
                                <w:rFonts w:ascii="ＭＳ Ｐゴシック" w:eastAsia="ＭＳ Ｐゴシック" w:hAnsi="ＭＳ Ｐゴシック" w:hint="eastAsia"/>
                                <w:spacing w:val="12"/>
                                <w:kern w:val="0"/>
                                <w:sz w:val="24"/>
                                <w:fitText w:val="1200" w:id="4"/>
                              </w:rPr>
                              <w:t>置</w:t>
                            </w:r>
                            <w:r>
                              <w:rPr>
                                <w:rFonts w:ascii="ＭＳ Ｐゴシック" w:eastAsia="ＭＳ Ｐゴシック" w:hAnsi="ＭＳ Ｐゴシック" w:hint="eastAsia"/>
                                <w:sz w:val="24"/>
                              </w:rPr>
                              <w:t xml:space="preserve">　　 ＢＣＰ（事業継続計画）策定済み事業者の場合、審査時に加点</w:t>
                            </w:r>
                          </w:p>
                          <w:p w14:paraId="50ECD02F" w14:textId="77777777" w:rsidR="00266FA9" w:rsidRDefault="00266F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915E4" id="Rectangle 6" o:spid="_x0000_s1030" style="position:absolute;left:0;text-align:left;margin-left:0;margin-top:470.5pt;width:456.75pt;height:8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">
                <v:textbox inset="5.85pt,.7pt,5.85pt,.7pt">
                  <w:txbxContent>
                    <w:p w14:paraId="09127107" w14:textId="77777777" w:rsidR="00266FA9" w:rsidRDefault="00266FA9">
                      <w:pPr>
                        <w:spacing w:line="160" w:lineRule="exact"/>
                      </w:pPr>
                    </w:p>
                    <w:p w14:paraId="2386DF61"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
                        </w:rPr>
                        <w:t>補助</w:t>
                      </w:r>
                      <w:r>
                        <w:rPr>
                          <w:rFonts w:ascii="ＭＳ Ｐゴシック" w:eastAsia="ＭＳ Ｐゴシック" w:hAnsi="ＭＳ Ｐゴシック" w:hint="eastAsia"/>
                          <w:kern w:val="0"/>
                          <w:sz w:val="24"/>
                          <w:fitText w:val="1200" w:id="1"/>
                        </w:rPr>
                        <w:t>率</w:t>
                      </w:r>
                      <w:r>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２／３ 以内</w:t>
                      </w:r>
                    </w:p>
                    <w:p w14:paraId="08344ACF"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2"/>
                        </w:rPr>
                        <w:t>限度</w:t>
                      </w:r>
                      <w:r>
                        <w:rPr>
                          <w:rFonts w:ascii="ＭＳ Ｐゴシック" w:eastAsia="ＭＳ Ｐゴシック" w:hAnsi="ＭＳ Ｐゴシック" w:hint="eastAsia"/>
                          <w:kern w:val="0"/>
                          <w:sz w:val="24"/>
                          <w:fitText w:val="1200" w:id="2"/>
                        </w:rPr>
                        <w:t>額</w:t>
                      </w:r>
                      <w:r>
                        <w:rPr>
                          <w:rFonts w:ascii="ＭＳ Ｐゴシック" w:eastAsia="ＭＳ Ｐゴシック" w:hAnsi="ＭＳ Ｐゴシック" w:hint="eastAsia"/>
                          <w:sz w:val="24"/>
                        </w:rPr>
                        <w:t xml:space="preserve">　　　50万円</w:t>
                      </w:r>
                    </w:p>
                    <w:p w14:paraId="59268E03"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3"/>
                        </w:rPr>
                        <w:t>対象経</w:t>
                      </w:r>
                      <w:r w:rsidRPr="00D84214">
                        <w:rPr>
                          <w:rFonts w:ascii="ＭＳ Ｐゴシック" w:eastAsia="ＭＳ Ｐゴシック" w:hAnsi="ＭＳ Ｐゴシック" w:hint="eastAsia"/>
                          <w:spacing w:val="12"/>
                          <w:kern w:val="0"/>
                          <w:sz w:val="24"/>
                          <w:fitText w:val="1200" w:id="3"/>
                        </w:rPr>
                        <w:t>費</w:t>
                      </w:r>
                      <w:r>
                        <w:rPr>
                          <w:rFonts w:ascii="ＭＳ Ｐゴシック" w:eastAsia="ＭＳ Ｐゴシック" w:hAnsi="ＭＳ Ｐゴシック" w:hint="eastAsia"/>
                          <w:sz w:val="24"/>
                        </w:rPr>
                        <w:t xml:space="preserve">    開発費、機械装置等費（ITソフトウェア含む）、広報費、委託費ほか</w:t>
                      </w:r>
                    </w:p>
                    <w:p w14:paraId="3722E660"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4"/>
                        </w:rPr>
                        <w:t>加点措</w:t>
                      </w:r>
                      <w:r w:rsidRPr="00D84214">
                        <w:rPr>
                          <w:rFonts w:ascii="ＭＳ Ｐゴシック" w:eastAsia="ＭＳ Ｐゴシック" w:hAnsi="ＭＳ Ｐゴシック" w:hint="eastAsia"/>
                          <w:spacing w:val="12"/>
                          <w:kern w:val="0"/>
                          <w:sz w:val="24"/>
                          <w:fitText w:val="1200" w:id="4"/>
                        </w:rPr>
                        <w:t>置</w:t>
                      </w:r>
                      <w:r>
                        <w:rPr>
                          <w:rFonts w:ascii="ＭＳ Ｐゴシック" w:eastAsia="ＭＳ Ｐゴシック" w:hAnsi="ＭＳ Ｐゴシック" w:hint="eastAsia"/>
                          <w:sz w:val="24"/>
                        </w:rPr>
                        <w:t xml:space="preserve">　　 ＢＣＰ（事業継続計画）策定済み事業者の場合、審査時に加点</w:t>
                      </w:r>
                    </w:p>
                    <w:p w14:paraId="50ECD02F" w14:textId="77777777" w:rsidR="00266FA9" w:rsidRDefault="00266FA9"/>
                  </w:txbxContent>
                </v:textbox>
                <w10:anchorlock/>
              </v:rect>
            </w:pict>
          </mc:Fallback>
        </mc:AlternateContent>
      </w:r>
      <w:r>
        <w:rPr>
          <w:noProof/>
        </w:rPr>
        <mc:AlternateContent>
          <mc:Choice Requires="wps">
            <w:drawing>
              <wp:anchor distT="0" distB="0" distL="114300" distR="114300" simplePos="0" relativeHeight="251652608" behindDoc="0" locked="1" layoutInCell="1" allowOverlap="1" wp14:anchorId="4B3992B6" wp14:editId="4D5CB603">
                <wp:simplePos x="0" y="0"/>
                <wp:positionH relativeFrom="column">
                  <wp:posOffset>0</wp:posOffset>
                </wp:positionH>
                <wp:positionV relativeFrom="paragraph">
                  <wp:posOffset>5861050</wp:posOffset>
                </wp:positionV>
                <wp:extent cx="1933575" cy="228600"/>
                <wp:effectExtent l="6350" t="9525" r="12700" b="952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75060393"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補助の内容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992B6" id="AutoShape 7" o:spid="_x0000_s1031" style="position:absolute;left:0;text-align:left;margin-left:0;margin-top:461.5pt;width:152.2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" fillcolor="yellow">
                <v:textbox inset="5.85pt,.7pt,5.85pt,.7pt">
                  <w:txbxContent>
                    <w:p w14:paraId="75060393"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補助の内容</w:t>
                      </w:r>
                    </w:p>
                  </w:txbxContent>
                </v:textbox>
                <w10:anchorlock/>
              </v:roundrect>
            </w:pict>
          </mc:Fallback>
        </mc:AlternateContent>
      </w:r>
      <w:r>
        <w:rPr>
          <w:noProof/>
        </w:rPr>
        <mc:AlternateContent>
          <mc:Choice Requires="wps">
            <w:drawing>
              <wp:anchor distT="0" distB="0" distL="114300" distR="114300" simplePos="0" relativeHeight="251649536" behindDoc="0" locked="1" layoutInCell="1" allowOverlap="1" wp14:anchorId="7ABE2382" wp14:editId="6066D344">
                <wp:simplePos x="0" y="0"/>
                <wp:positionH relativeFrom="column">
                  <wp:posOffset>0</wp:posOffset>
                </wp:positionH>
                <wp:positionV relativeFrom="paragraph">
                  <wp:posOffset>2971800</wp:posOffset>
                </wp:positionV>
                <wp:extent cx="5800725" cy="2790825"/>
                <wp:effectExtent l="6350" t="6350" r="12700" b="1270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790825"/>
                        </a:xfrm>
                        <a:prstGeom prst="rect">
                          <a:avLst/>
                        </a:prstGeom>
                        <a:solidFill>
                          <a:srgbClr val="FFFFFF"/>
                        </a:solidFill>
                        <a:ln w="9525">
                          <a:solidFill>
                            <a:srgbClr val="000000"/>
                          </a:solidFill>
                          <a:miter lim="800000"/>
                          <a:headEnd/>
                          <a:tailEnd/>
                        </a:ln>
                      </wps:spPr>
                      <wps:txbx>
                        <w:txbxContent>
                          <w:p w14:paraId="3572D91D" w14:textId="77777777" w:rsidR="00266FA9" w:rsidRDefault="00266FA9">
                            <w:pPr>
                              <w:spacing w:line="240" w:lineRule="exact"/>
                            </w:pPr>
                          </w:p>
                          <w:p w14:paraId="11FFF878" w14:textId="77777777" w:rsidR="00266FA9" w:rsidRDefault="00D84214">
                            <w:pPr>
                              <w:rPr>
                                <w:rFonts w:ascii="ＭＳ Ｐゴシック" w:eastAsia="ＭＳ Ｐゴシック" w:hAnsi="ＭＳ Ｐゴシック"/>
                                <w:sz w:val="24"/>
                              </w:rPr>
                            </w:pPr>
                            <w:r>
                              <w:rPr>
                                <w:rFonts w:hint="eastAsia"/>
                              </w:rPr>
                              <w:t xml:space="preserve">　</w:t>
                            </w:r>
                            <w:r>
                              <w:rPr>
                                <w:rFonts w:ascii="ＭＳ Ｐゴシック" w:eastAsia="ＭＳ Ｐゴシック" w:hAnsi="ＭＳ Ｐゴシック" w:hint="eastAsia"/>
                                <w:sz w:val="24"/>
                              </w:rPr>
                              <w:t>以下の要件のすべてを満たすもの</w:t>
                            </w:r>
                          </w:p>
                          <w:p w14:paraId="23EBD04A"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１　自社がこれまでに行ったことがないもの又は既存のものを大幅に改善するもの   </w:t>
                            </w:r>
                          </w:p>
                          <w:p w14:paraId="28A25F4E"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２　新たな需要の開拓又は生産性の向上を目指して行うもの</w:t>
                            </w:r>
                          </w:p>
                          <w:p w14:paraId="782F048E"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３　経営革新計画の承認取得を目指す３年間の経営ビジョンを策定した上で行うもの</w:t>
                            </w:r>
                          </w:p>
                          <w:p w14:paraId="3ECEB7E4"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＜取組の例＞</w:t>
                            </w:r>
                          </w:p>
                          <w:tbl>
                            <w:tblPr>
                              <w:tblW w:w="8400" w:type="dxa"/>
                              <w:tblInd w:w="42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80"/>
                              <w:gridCol w:w="6720"/>
                            </w:tblGrid>
                            <w:tr w:rsidR="00266FA9" w14:paraId="1530D5E5" w14:textId="77777777">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718CDB" w14:textId="77777777" w:rsidR="00266FA9" w:rsidRDefault="00D84214">
                                  <w:pPr>
                                    <w:jc w:val="center"/>
                                    <w:rPr>
                                      <w:rFonts w:ascii="ＭＳ Ｐゴシック" w:eastAsia="ＭＳ Ｐゴシック" w:hAnsi="ＭＳ Ｐゴシック"/>
                                    </w:rPr>
                                  </w:pPr>
                                  <w:r>
                                    <w:rPr>
                                      <w:rFonts w:ascii="ＭＳ Ｐゴシック" w:eastAsia="ＭＳ Ｐゴシック" w:hAnsi="ＭＳ Ｐゴシック" w:hint="eastAsia"/>
                                    </w:rPr>
                                    <w:t>業　種</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357E07" w14:textId="77777777" w:rsidR="00266FA9" w:rsidRDefault="00D84214">
                                  <w:pPr>
                                    <w:jc w:val="center"/>
                                    <w:rPr>
                                      <w:rFonts w:ascii="ＭＳ Ｐゴシック" w:eastAsia="ＭＳ Ｐゴシック" w:hAnsi="ＭＳ Ｐゴシック"/>
                                    </w:rPr>
                                  </w:pPr>
                                  <w:r>
                                    <w:rPr>
                                      <w:rFonts w:ascii="ＭＳ Ｐゴシック" w:eastAsia="ＭＳ Ｐゴシック" w:hAnsi="ＭＳ Ｐゴシック" w:hint="eastAsia"/>
                                    </w:rPr>
                                    <w:t>具体例</w:t>
                                  </w:r>
                                </w:p>
                              </w:tc>
                            </w:tr>
                            <w:tr w:rsidR="00266FA9" w14:paraId="4B0ADB55" w14:textId="77777777">
                              <w:trPr>
                                <w:trHeight w:val="332"/>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8A75B5" w14:textId="77777777" w:rsidR="00266FA9" w:rsidRDefault="00D84214">
                                  <w:pPr>
                                    <w:jc w:val="center"/>
                                    <w:rPr>
                                      <w:rFonts w:ascii="ＭＳ Ｐゴシック" w:eastAsia="ＭＳ Ｐゴシック" w:hAnsi="ＭＳ Ｐゴシック"/>
                                    </w:rPr>
                                  </w:pPr>
                                  <w:r w:rsidRPr="00D84214">
                                    <w:rPr>
                                      <w:rFonts w:ascii="ＭＳ Ｐゴシック" w:eastAsia="ＭＳ Ｐゴシック" w:hAnsi="ＭＳ Ｐゴシック" w:hint="eastAsia"/>
                                      <w:spacing w:val="14"/>
                                      <w:kern w:val="0"/>
                                      <w:fitText w:val="1050" w:id="5"/>
                                    </w:rPr>
                                    <w:t>サービス</w:t>
                                  </w:r>
                                  <w:r w:rsidRPr="00D84214">
                                    <w:rPr>
                                      <w:rFonts w:ascii="ＭＳ Ｐゴシック" w:eastAsia="ＭＳ Ｐゴシック" w:hAnsi="ＭＳ Ｐゴシック" w:hint="eastAsia"/>
                                      <w:kern w:val="0"/>
                                      <w:fitText w:val="1050" w:id="5"/>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D2471F" w14:textId="77777777" w:rsidR="00266FA9" w:rsidRDefault="00D84214">
                                  <w:pPr>
                                    <w:rPr>
                                      <w:rFonts w:ascii="ＭＳ Ｐゴシック" w:eastAsia="ＭＳ Ｐゴシック" w:hAnsi="ＭＳ Ｐゴシック"/>
                                    </w:rPr>
                                  </w:pPr>
                                  <w:r>
                                    <w:rPr>
                                      <w:rFonts w:ascii="ＭＳ Ｐゴシック" w:eastAsia="ＭＳ Ｐゴシック" w:hAnsi="ＭＳ Ｐゴシック" w:hint="eastAsia"/>
                                    </w:rPr>
                                    <w:t>・新サービス開始（レストランがケータリング）や新分野参入（美容院が</w:t>
                                  </w:r>
                                </w:p>
                                <w:p w14:paraId="04FF23BE" w14:textId="77777777" w:rsidR="00266FA9" w:rsidRDefault="00D84214">
                                  <w:pPr>
                                    <w:ind w:firstLine="105"/>
                                    <w:rPr>
                                      <w:rFonts w:ascii="ＭＳ Ｐゴシック" w:eastAsia="ＭＳ Ｐゴシック" w:hAnsi="ＭＳ Ｐゴシック"/>
                                    </w:rPr>
                                  </w:pPr>
                                  <w:r>
                                    <w:rPr>
                                      <w:rFonts w:ascii="ＭＳ Ｐゴシック" w:eastAsia="ＭＳ Ｐゴシック" w:hAnsi="ＭＳ Ｐゴシック" w:hint="eastAsia"/>
                                    </w:rPr>
                                    <w:t>ネイルアート）など</w:t>
                                  </w:r>
                                </w:p>
                              </w:tc>
                            </w:tr>
                            <w:tr w:rsidR="00266FA9" w14:paraId="2344D6FB" w14:textId="77777777">
                              <w:trPr>
                                <w:trHeight w:val="159"/>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A8D2544" w14:textId="77777777" w:rsidR="00266FA9" w:rsidRDefault="00D84214">
                                  <w:pPr>
                                    <w:jc w:val="center"/>
                                    <w:rPr>
                                      <w:rFonts w:ascii="ＭＳ Ｐゴシック" w:eastAsia="ＭＳ Ｐゴシック" w:hAnsi="ＭＳ Ｐゴシック"/>
                                    </w:rPr>
                                  </w:pPr>
                                  <w:r w:rsidRPr="00D84214">
                                    <w:rPr>
                                      <w:rFonts w:ascii="ＭＳ Ｐゴシック" w:eastAsia="ＭＳ Ｐゴシック" w:hAnsi="ＭＳ Ｐゴシック" w:hint="eastAsia"/>
                                      <w:spacing w:val="105"/>
                                      <w:kern w:val="0"/>
                                      <w:fitText w:val="1050" w:id="6"/>
                                    </w:rPr>
                                    <w:t>小売</w:t>
                                  </w:r>
                                  <w:r w:rsidRPr="00D84214">
                                    <w:rPr>
                                      <w:rFonts w:ascii="ＭＳ Ｐゴシック" w:eastAsia="ＭＳ Ｐゴシック" w:hAnsi="ＭＳ Ｐゴシック" w:hint="eastAsia"/>
                                      <w:kern w:val="0"/>
                                      <w:fitText w:val="1050" w:id="6"/>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DB964B" w14:textId="77777777" w:rsidR="00266FA9" w:rsidRDefault="00D84214">
                                  <w:pPr>
                                    <w:rPr>
                                      <w:rFonts w:ascii="ＭＳ Ｐゴシック" w:eastAsia="ＭＳ Ｐゴシック" w:hAnsi="ＭＳ Ｐゴシック"/>
                                    </w:rPr>
                                  </w:pPr>
                                  <w:r>
                                    <w:rPr>
                                      <w:rFonts w:ascii="ＭＳ Ｐゴシック" w:eastAsia="ＭＳ Ｐゴシック" w:hAnsi="ＭＳ Ｐゴシック" w:hint="eastAsia"/>
                                    </w:rPr>
                                    <w:t>・新販売方法の導入（通信販売参入）や新商品群の取扱い開始（書店が</w:t>
                                  </w:r>
                                </w:p>
                                <w:p w14:paraId="6A2186FF" w14:textId="77777777" w:rsidR="00266FA9" w:rsidRDefault="00D84214">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雑貨を販売）など</w:t>
                                  </w:r>
                                </w:p>
                              </w:tc>
                            </w:tr>
                            <w:tr w:rsidR="00266FA9" w14:paraId="285CB64A" w14:textId="77777777">
                              <w:trPr>
                                <w:trHeight w:val="70"/>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F815B4" w14:textId="77777777" w:rsidR="00266FA9" w:rsidRDefault="00D84214">
                                  <w:pPr>
                                    <w:jc w:val="center"/>
                                    <w:rPr>
                                      <w:rFonts w:ascii="ＭＳ Ｐゴシック" w:eastAsia="ＭＳ Ｐゴシック" w:hAnsi="ＭＳ Ｐゴシック"/>
                                    </w:rPr>
                                  </w:pPr>
                                  <w:r w:rsidRPr="00D84214">
                                    <w:rPr>
                                      <w:rFonts w:ascii="ＭＳ Ｐゴシック" w:eastAsia="ＭＳ Ｐゴシック" w:hAnsi="ＭＳ Ｐゴシック" w:hint="eastAsia"/>
                                      <w:spacing w:val="105"/>
                                      <w:kern w:val="0"/>
                                      <w:fitText w:val="1050" w:id="7"/>
                                    </w:rPr>
                                    <w:t>製造</w:t>
                                  </w:r>
                                  <w:r w:rsidRPr="00D84214">
                                    <w:rPr>
                                      <w:rFonts w:ascii="ＭＳ Ｐゴシック" w:eastAsia="ＭＳ Ｐゴシック" w:hAnsi="ＭＳ Ｐゴシック" w:hint="eastAsia"/>
                                      <w:kern w:val="0"/>
                                      <w:fitText w:val="1050" w:id="7"/>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656EE9" w14:textId="77777777" w:rsidR="00266FA9" w:rsidRDefault="00D84214">
                                  <w:pPr>
                                    <w:rPr>
                                      <w:rFonts w:ascii="ＭＳ Ｐゴシック" w:eastAsia="ＭＳ Ｐゴシック" w:hAnsi="ＭＳ Ｐゴシック"/>
                                    </w:rPr>
                                  </w:pPr>
                                  <w:r>
                                    <w:rPr>
                                      <w:rFonts w:ascii="ＭＳ Ｐゴシック" w:eastAsia="ＭＳ Ｐゴシック" w:hAnsi="ＭＳ Ｐゴシック" w:hint="eastAsia"/>
                                    </w:rPr>
                                    <w:t>・新製造手法の導入や新分野参入（部品メーカーが健康グッズ）など</w:t>
                                  </w:r>
                                </w:p>
                              </w:tc>
                            </w:tr>
                          </w:tbl>
                          <w:p w14:paraId="07C9FFF7" w14:textId="77777777" w:rsidR="00266FA9" w:rsidRDefault="00266FA9">
                            <w:pPr>
                              <w:ind w:firstLineChars="100" w:firstLine="240"/>
                              <w:rPr>
                                <w:rFonts w:ascii="ＭＳ Ｐゴシック" w:eastAsia="ＭＳ Ｐゴシック" w:hAnsi="ＭＳ Ｐゴシック"/>
                                <w:sz w:val="24"/>
                              </w:rPr>
                            </w:pPr>
                          </w:p>
                          <w:p w14:paraId="6B6D5A5B" w14:textId="77777777" w:rsidR="00266FA9" w:rsidRDefault="00266FA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E2382" id="Rectangle 8" o:spid="_x0000_s1032" style="position:absolute;left:0;text-align:left;margin-left:0;margin-top:234pt;width:456.75pt;height:21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">
                <v:textbox inset="5.85pt,.7pt,5.85pt,.7pt">
                  <w:txbxContent>
                    <w:p w14:paraId="3572D91D" w14:textId="77777777" w:rsidR="00266FA9" w:rsidRDefault="00266FA9">
                      <w:pPr>
                        <w:spacing w:line="240" w:lineRule="exact"/>
                      </w:pPr>
                    </w:p>
                    <w:p w14:paraId="11FFF878" w14:textId="77777777" w:rsidR="00266FA9" w:rsidRDefault="00D84214">
                      <w:pPr>
                        <w:rPr>
                          <w:rFonts w:ascii="ＭＳ Ｐゴシック" w:eastAsia="ＭＳ Ｐゴシック" w:hAnsi="ＭＳ Ｐゴシック"/>
                          <w:sz w:val="24"/>
                        </w:rPr>
                      </w:pPr>
                      <w:r>
                        <w:rPr>
                          <w:rFonts w:hint="eastAsia"/>
                        </w:rPr>
                        <w:t xml:space="preserve">　</w:t>
                      </w:r>
                      <w:r>
                        <w:rPr>
                          <w:rFonts w:ascii="ＭＳ Ｐゴシック" w:eastAsia="ＭＳ Ｐゴシック" w:hAnsi="ＭＳ Ｐゴシック" w:hint="eastAsia"/>
                          <w:sz w:val="24"/>
                        </w:rPr>
                        <w:t>以下の要件のすべてを満たすもの</w:t>
                      </w:r>
                    </w:p>
                    <w:p w14:paraId="23EBD04A"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１　自社がこれまでに行ったことがないもの又は既存のものを大幅に改善するもの   </w:t>
                      </w:r>
                    </w:p>
                    <w:p w14:paraId="28A25F4E"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２　新たな需要の開拓又は生産性の向上を目指して行うもの</w:t>
                      </w:r>
                    </w:p>
                    <w:p w14:paraId="782F048E"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３　経営革新計画の承認取得を目指す３年間の経営ビジョンを策定した上で行うもの</w:t>
                      </w:r>
                    </w:p>
                    <w:p w14:paraId="3ECEB7E4"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＜取組の例＞</w:t>
                      </w:r>
                    </w:p>
                    <w:tbl>
                      <w:tblPr>
                        <w:tblW w:w="8400" w:type="dxa"/>
                        <w:tblInd w:w="42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80"/>
                        <w:gridCol w:w="6720"/>
                      </w:tblGrid>
                      <w:tr w:rsidR="00266FA9" w14:paraId="1530D5E5" w14:textId="77777777">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B718CDB" w14:textId="77777777" w:rsidR="00266FA9" w:rsidRDefault="00D84214">
                            <w:pPr>
                              <w:jc w:val="center"/>
                              <w:rPr>
                                <w:rFonts w:ascii="ＭＳ Ｐゴシック" w:eastAsia="ＭＳ Ｐゴシック" w:hAnsi="ＭＳ Ｐゴシック"/>
                              </w:rPr>
                            </w:pPr>
                            <w:r>
                              <w:rPr>
                                <w:rFonts w:ascii="ＭＳ Ｐゴシック" w:eastAsia="ＭＳ Ｐゴシック" w:hAnsi="ＭＳ Ｐゴシック" w:hint="eastAsia"/>
                              </w:rPr>
                              <w:t>業　種</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E357E07" w14:textId="77777777" w:rsidR="00266FA9" w:rsidRDefault="00D84214">
                            <w:pPr>
                              <w:jc w:val="center"/>
                              <w:rPr>
                                <w:rFonts w:ascii="ＭＳ Ｐゴシック" w:eastAsia="ＭＳ Ｐゴシック" w:hAnsi="ＭＳ Ｐゴシック"/>
                              </w:rPr>
                            </w:pPr>
                            <w:r>
                              <w:rPr>
                                <w:rFonts w:ascii="ＭＳ Ｐゴシック" w:eastAsia="ＭＳ Ｐゴシック" w:hAnsi="ＭＳ Ｐゴシック" w:hint="eastAsia"/>
                              </w:rPr>
                              <w:t>具体例</w:t>
                            </w:r>
                          </w:p>
                        </w:tc>
                      </w:tr>
                      <w:tr w:rsidR="00266FA9" w14:paraId="4B0ADB55" w14:textId="77777777">
                        <w:trPr>
                          <w:trHeight w:val="332"/>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D8A75B5" w14:textId="77777777" w:rsidR="00266FA9" w:rsidRDefault="00D84214">
                            <w:pPr>
                              <w:jc w:val="center"/>
                              <w:rPr>
                                <w:rFonts w:ascii="ＭＳ Ｐゴシック" w:eastAsia="ＭＳ Ｐゴシック" w:hAnsi="ＭＳ Ｐゴシック"/>
                              </w:rPr>
                            </w:pPr>
                            <w:r w:rsidRPr="00D84214">
                              <w:rPr>
                                <w:rFonts w:ascii="ＭＳ Ｐゴシック" w:eastAsia="ＭＳ Ｐゴシック" w:hAnsi="ＭＳ Ｐゴシック" w:hint="eastAsia"/>
                                <w:spacing w:val="14"/>
                                <w:kern w:val="0"/>
                                <w:fitText w:val="1050" w:id="5"/>
                              </w:rPr>
                              <w:t>サービス</w:t>
                            </w:r>
                            <w:r w:rsidRPr="00D84214">
                              <w:rPr>
                                <w:rFonts w:ascii="ＭＳ Ｐゴシック" w:eastAsia="ＭＳ Ｐゴシック" w:hAnsi="ＭＳ Ｐゴシック" w:hint="eastAsia"/>
                                <w:kern w:val="0"/>
                                <w:fitText w:val="1050" w:id="5"/>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D2471F" w14:textId="77777777" w:rsidR="00266FA9" w:rsidRDefault="00D84214">
                            <w:pPr>
                              <w:rPr>
                                <w:rFonts w:ascii="ＭＳ Ｐゴシック" w:eastAsia="ＭＳ Ｐゴシック" w:hAnsi="ＭＳ Ｐゴシック"/>
                              </w:rPr>
                            </w:pPr>
                            <w:r>
                              <w:rPr>
                                <w:rFonts w:ascii="ＭＳ Ｐゴシック" w:eastAsia="ＭＳ Ｐゴシック" w:hAnsi="ＭＳ Ｐゴシック" w:hint="eastAsia"/>
                              </w:rPr>
                              <w:t>・新サービス開始（レストランがケータリング）や新分野参入（美容院が</w:t>
                            </w:r>
                          </w:p>
                          <w:p w14:paraId="04FF23BE" w14:textId="77777777" w:rsidR="00266FA9" w:rsidRDefault="00D84214">
                            <w:pPr>
                              <w:ind w:firstLine="105"/>
                              <w:rPr>
                                <w:rFonts w:ascii="ＭＳ Ｐゴシック" w:eastAsia="ＭＳ Ｐゴシック" w:hAnsi="ＭＳ Ｐゴシック"/>
                              </w:rPr>
                            </w:pPr>
                            <w:r>
                              <w:rPr>
                                <w:rFonts w:ascii="ＭＳ Ｐゴシック" w:eastAsia="ＭＳ Ｐゴシック" w:hAnsi="ＭＳ Ｐゴシック" w:hint="eastAsia"/>
                              </w:rPr>
                              <w:t>ネイルアート）など</w:t>
                            </w:r>
                          </w:p>
                        </w:tc>
                      </w:tr>
                      <w:tr w:rsidR="00266FA9" w14:paraId="2344D6FB" w14:textId="77777777">
                        <w:trPr>
                          <w:trHeight w:val="159"/>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A8D2544" w14:textId="77777777" w:rsidR="00266FA9" w:rsidRDefault="00D84214">
                            <w:pPr>
                              <w:jc w:val="center"/>
                              <w:rPr>
                                <w:rFonts w:ascii="ＭＳ Ｐゴシック" w:eastAsia="ＭＳ Ｐゴシック" w:hAnsi="ＭＳ Ｐゴシック"/>
                              </w:rPr>
                            </w:pPr>
                            <w:r w:rsidRPr="00D84214">
                              <w:rPr>
                                <w:rFonts w:ascii="ＭＳ Ｐゴシック" w:eastAsia="ＭＳ Ｐゴシック" w:hAnsi="ＭＳ Ｐゴシック" w:hint="eastAsia"/>
                                <w:spacing w:val="105"/>
                                <w:kern w:val="0"/>
                                <w:fitText w:val="1050" w:id="6"/>
                              </w:rPr>
                              <w:t>小売</w:t>
                            </w:r>
                            <w:r w:rsidRPr="00D84214">
                              <w:rPr>
                                <w:rFonts w:ascii="ＭＳ Ｐゴシック" w:eastAsia="ＭＳ Ｐゴシック" w:hAnsi="ＭＳ Ｐゴシック" w:hint="eastAsia"/>
                                <w:kern w:val="0"/>
                                <w:fitText w:val="1050" w:id="6"/>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3DB964B" w14:textId="77777777" w:rsidR="00266FA9" w:rsidRDefault="00D84214">
                            <w:pPr>
                              <w:rPr>
                                <w:rFonts w:ascii="ＭＳ Ｐゴシック" w:eastAsia="ＭＳ Ｐゴシック" w:hAnsi="ＭＳ Ｐゴシック"/>
                              </w:rPr>
                            </w:pPr>
                            <w:r>
                              <w:rPr>
                                <w:rFonts w:ascii="ＭＳ Ｐゴシック" w:eastAsia="ＭＳ Ｐゴシック" w:hAnsi="ＭＳ Ｐゴシック" w:hint="eastAsia"/>
                              </w:rPr>
                              <w:t>・新販売方法の導入（通信販売参入）や新商品群の取扱い開始（書店が</w:t>
                            </w:r>
                          </w:p>
                          <w:p w14:paraId="6A2186FF" w14:textId="77777777" w:rsidR="00266FA9" w:rsidRDefault="00D84214">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雑貨を販売）など</w:t>
                            </w:r>
                          </w:p>
                        </w:tc>
                      </w:tr>
                      <w:tr w:rsidR="00266FA9" w14:paraId="285CB64A" w14:textId="77777777">
                        <w:trPr>
                          <w:trHeight w:val="70"/>
                        </w:trPr>
                        <w:tc>
                          <w:tcPr>
                            <w:tcW w:w="16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F815B4" w14:textId="77777777" w:rsidR="00266FA9" w:rsidRDefault="00D84214">
                            <w:pPr>
                              <w:jc w:val="center"/>
                              <w:rPr>
                                <w:rFonts w:ascii="ＭＳ Ｐゴシック" w:eastAsia="ＭＳ Ｐゴシック" w:hAnsi="ＭＳ Ｐゴシック"/>
                              </w:rPr>
                            </w:pPr>
                            <w:r w:rsidRPr="00D84214">
                              <w:rPr>
                                <w:rFonts w:ascii="ＭＳ Ｐゴシック" w:eastAsia="ＭＳ Ｐゴシック" w:hAnsi="ＭＳ Ｐゴシック" w:hint="eastAsia"/>
                                <w:spacing w:val="105"/>
                                <w:kern w:val="0"/>
                                <w:fitText w:val="1050" w:id="7"/>
                              </w:rPr>
                              <w:t>製造</w:t>
                            </w:r>
                            <w:r w:rsidRPr="00D84214">
                              <w:rPr>
                                <w:rFonts w:ascii="ＭＳ Ｐゴシック" w:eastAsia="ＭＳ Ｐゴシック" w:hAnsi="ＭＳ Ｐゴシック" w:hint="eastAsia"/>
                                <w:kern w:val="0"/>
                                <w:fitText w:val="1050" w:id="7"/>
                              </w:rPr>
                              <w:t>業</w:t>
                            </w:r>
                          </w:p>
                        </w:tc>
                        <w:tc>
                          <w:tcPr>
                            <w:tcW w:w="672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656EE9" w14:textId="77777777" w:rsidR="00266FA9" w:rsidRDefault="00D84214">
                            <w:pPr>
                              <w:rPr>
                                <w:rFonts w:ascii="ＭＳ Ｐゴシック" w:eastAsia="ＭＳ Ｐゴシック" w:hAnsi="ＭＳ Ｐゴシック"/>
                              </w:rPr>
                            </w:pPr>
                            <w:r>
                              <w:rPr>
                                <w:rFonts w:ascii="ＭＳ Ｐゴシック" w:eastAsia="ＭＳ Ｐゴシック" w:hAnsi="ＭＳ Ｐゴシック" w:hint="eastAsia"/>
                              </w:rPr>
                              <w:t>・新製造手法の導入や新分野参入（部品メーカーが健康グッズ）など</w:t>
                            </w:r>
                          </w:p>
                        </w:tc>
                      </w:tr>
                    </w:tbl>
                    <w:p w14:paraId="07C9FFF7" w14:textId="77777777" w:rsidR="00266FA9" w:rsidRDefault="00266FA9">
                      <w:pPr>
                        <w:ind w:firstLineChars="100" w:firstLine="240"/>
                        <w:rPr>
                          <w:rFonts w:ascii="ＭＳ Ｐゴシック" w:eastAsia="ＭＳ Ｐゴシック" w:hAnsi="ＭＳ Ｐゴシック"/>
                          <w:sz w:val="24"/>
                        </w:rPr>
                      </w:pPr>
                    </w:p>
                    <w:p w14:paraId="6B6D5A5B" w14:textId="77777777" w:rsidR="00266FA9" w:rsidRDefault="00266FA9"/>
                  </w:txbxContent>
                </v:textbox>
                <w10:anchorlock/>
              </v:rect>
            </w:pict>
          </mc:Fallback>
        </mc:AlternateContent>
      </w:r>
      <w:r>
        <w:rPr>
          <w:noProof/>
        </w:rPr>
        <mc:AlternateContent>
          <mc:Choice Requires="wps">
            <w:drawing>
              <wp:anchor distT="0" distB="0" distL="114300" distR="114300" simplePos="0" relativeHeight="251650560" behindDoc="0" locked="1" layoutInCell="1" allowOverlap="1" wp14:anchorId="6B6538CC" wp14:editId="5C52BFB9">
                <wp:simplePos x="0" y="0"/>
                <wp:positionH relativeFrom="column">
                  <wp:posOffset>0</wp:posOffset>
                </wp:positionH>
                <wp:positionV relativeFrom="paragraph">
                  <wp:posOffset>2857500</wp:posOffset>
                </wp:positionV>
                <wp:extent cx="1933575" cy="228600"/>
                <wp:effectExtent l="6350" t="6350" r="12700" b="1270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1D615545"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538CC" id="AutoShape 9" o:spid="_x0000_s1033" style="position:absolute;left:0;text-align:left;margin-left:0;margin-top:225pt;width:152.2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" fillcolor="yellow">
                <v:textbox inset="5.85pt,.7pt,5.85pt,.7pt">
                  <w:txbxContent>
                    <w:p w14:paraId="1D615545"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補助対象事業</w:t>
                      </w:r>
                    </w:p>
                  </w:txbxContent>
                </v:textbox>
                <w10:anchorlock/>
              </v:roundrect>
            </w:pict>
          </mc:Fallback>
        </mc:AlternateContent>
      </w:r>
      <w:r>
        <w:rPr>
          <w:noProof/>
        </w:rPr>
        <mc:AlternateContent>
          <mc:Choice Requires="wps">
            <w:drawing>
              <wp:anchor distT="0" distB="0" distL="114300" distR="114300" simplePos="0" relativeHeight="251647488" behindDoc="0" locked="1" layoutInCell="1" allowOverlap="1" wp14:anchorId="2540CCA4" wp14:editId="2E2E810C">
                <wp:simplePos x="0" y="0"/>
                <wp:positionH relativeFrom="column">
                  <wp:posOffset>0</wp:posOffset>
                </wp:positionH>
                <wp:positionV relativeFrom="paragraph">
                  <wp:posOffset>1371600</wp:posOffset>
                </wp:positionV>
                <wp:extent cx="5800725" cy="1371600"/>
                <wp:effectExtent l="6350" t="6350" r="12700" b="1270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371600"/>
                        </a:xfrm>
                        <a:prstGeom prst="rect">
                          <a:avLst/>
                        </a:prstGeom>
                        <a:solidFill>
                          <a:srgbClr val="FFFFFF"/>
                        </a:solidFill>
                        <a:ln w="9525">
                          <a:solidFill>
                            <a:srgbClr val="000000"/>
                          </a:solidFill>
                          <a:miter lim="800000"/>
                          <a:headEnd/>
                          <a:tailEnd/>
                        </a:ln>
                      </wps:spPr>
                      <wps:txbx>
                        <w:txbxContent>
                          <w:p w14:paraId="3A47F5B5" w14:textId="77777777" w:rsidR="00266FA9" w:rsidRDefault="00266FA9">
                            <w:pPr>
                              <w:spacing w:line="240" w:lineRule="exact"/>
                              <w:rPr>
                                <w:rFonts w:ascii="ＭＳ Ｐゴシック" w:eastAsia="ＭＳ Ｐゴシック" w:hAnsi="ＭＳ Ｐゴシック"/>
                                <w:sz w:val="24"/>
                              </w:rPr>
                            </w:pPr>
                          </w:p>
                          <w:p w14:paraId="75A9E9E2"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小規模事業者（ただし、過去に経営革新計画の承認を受けた事業者（※）、及び当該小規模企業経営力向上事業費補助金を受けて事業を実施した事業者は除きます。）</w:t>
                            </w:r>
                          </w:p>
                          <w:p w14:paraId="127E67BC" w14:textId="77777777" w:rsidR="00266FA9" w:rsidRDefault="00D84214">
                            <w:pPr>
                              <w:numPr>
                                <w:ilvl w:val="0"/>
                                <w:numId w:val="1"/>
                              </w:numPr>
                              <w:rPr>
                                <w:rFonts w:ascii="ＭＳ Ｐゴシック" w:eastAsia="ＭＳ Ｐゴシック" w:hAnsi="ＭＳ Ｐゴシック"/>
                              </w:rPr>
                            </w:pPr>
                            <w:r>
                              <w:rPr>
                                <w:rFonts w:ascii="ＭＳ Ｐゴシック" w:eastAsia="ＭＳ Ｐゴシック" w:hAnsi="ＭＳ Ｐゴシック" w:hint="eastAsia"/>
                              </w:rPr>
                              <w:t>過去に先代が承認を受けたが、後継者が新たな分野で新規事業にチャレンジする場合は対象</w:t>
                            </w:r>
                          </w:p>
                          <w:p w14:paraId="165E48AD" w14:textId="77777777" w:rsidR="00266FA9" w:rsidRDefault="00266FA9">
                            <w:pPr>
                              <w:spacing w:line="40" w:lineRule="exact"/>
                              <w:rPr>
                                <w:rFonts w:ascii="ＭＳ Ｐゴシック" w:eastAsia="ＭＳ Ｐゴシック" w:hAnsi="ＭＳ Ｐゴシック"/>
                                <w:b/>
                                <w:color w:val="FF0000"/>
                                <w:sz w:val="24"/>
                              </w:rPr>
                            </w:pPr>
                          </w:p>
                          <w:p w14:paraId="3A16E339" w14:textId="77777777" w:rsidR="00266FA9" w:rsidRDefault="00266FA9">
                            <w:pPr>
                              <w:spacing w:line="40" w:lineRule="exact"/>
                              <w:rPr>
                                <w:rFonts w:ascii="ＭＳ Ｐゴシック" w:eastAsia="ＭＳ Ｐゴシック" w:hAnsi="ＭＳ Ｐゴシック"/>
                                <w:b/>
                                <w:color w:val="FF0000"/>
                                <w:sz w:val="24"/>
                              </w:rPr>
                            </w:pPr>
                          </w:p>
                          <w:p w14:paraId="1B17DB66" w14:textId="77777777" w:rsidR="00266FA9" w:rsidRDefault="00D84214">
                            <w:pPr>
                              <w:spacing w:line="340" w:lineRule="exact"/>
                              <w:rPr>
                                <w:rFonts w:ascii="ＭＳ Ｐゴシック" w:eastAsia="ＭＳ Ｐゴシック" w:hAnsi="ＭＳ Ｐゴシック"/>
                                <w:b/>
                                <w:color w:val="FF0000"/>
                                <w:sz w:val="24"/>
                              </w:rPr>
                            </w:pPr>
                            <w:r>
                              <w:rPr>
                                <w:rFonts w:ascii="ＭＳ Ｐゴシック" w:eastAsia="ＭＳ Ｐゴシック" w:hAnsi="ＭＳ Ｐゴシック" w:hint="eastAsia"/>
                                <w:b/>
                                <w:color w:val="FF0000"/>
                                <w:sz w:val="24"/>
                              </w:rPr>
                              <w:t>なお、新型コロナウイルス感染症の流行又は物価高騰により影響を受けた事業者については優遇措置があります（別紙の案内を御確認ください）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0CCA4" id="Rectangle 10" o:spid="_x0000_s1034" style="position:absolute;left:0;text-align:left;margin-left:0;margin-top:108pt;width:456.75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">
                <v:textbox inset="5.85pt,.7pt,5.85pt,.7pt">
                  <w:txbxContent>
                    <w:p w14:paraId="3A47F5B5" w14:textId="77777777" w:rsidR="00266FA9" w:rsidRDefault="00266FA9">
                      <w:pPr>
                        <w:spacing w:line="240" w:lineRule="exact"/>
                        <w:rPr>
                          <w:rFonts w:ascii="ＭＳ Ｐゴシック" w:eastAsia="ＭＳ Ｐゴシック" w:hAnsi="ＭＳ Ｐゴシック"/>
                          <w:sz w:val="24"/>
                        </w:rPr>
                      </w:pPr>
                    </w:p>
                    <w:p w14:paraId="75A9E9E2"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小規模事業者（ただし、過去に経営革新計画の承認を受けた事業者（※）、及び当該小規模企業経営力向上事業費補助金を受けて事業を実施した事業者は除きます。）</w:t>
                      </w:r>
                    </w:p>
                    <w:p w14:paraId="127E67BC" w14:textId="77777777" w:rsidR="00266FA9" w:rsidRDefault="00D84214">
                      <w:pPr>
                        <w:numPr>
                          <w:ilvl w:val="0"/>
                          <w:numId w:val="1"/>
                        </w:numPr>
                        <w:rPr>
                          <w:rFonts w:ascii="ＭＳ Ｐゴシック" w:eastAsia="ＭＳ Ｐゴシック" w:hAnsi="ＭＳ Ｐゴシック"/>
                        </w:rPr>
                      </w:pPr>
                      <w:r>
                        <w:rPr>
                          <w:rFonts w:ascii="ＭＳ Ｐゴシック" w:eastAsia="ＭＳ Ｐゴシック" w:hAnsi="ＭＳ Ｐゴシック" w:hint="eastAsia"/>
                        </w:rPr>
                        <w:t>過去に先代が承認を受けたが、後継者が新たな分野で新規事業にチャレンジする場合は対象</w:t>
                      </w:r>
                    </w:p>
                    <w:p w14:paraId="165E48AD" w14:textId="77777777" w:rsidR="00266FA9" w:rsidRDefault="00266FA9">
                      <w:pPr>
                        <w:spacing w:line="40" w:lineRule="exact"/>
                        <w:rPr>
                          <w:rFonts w:ascii="ＭＳ Ｐゴシック" w:eastAsia="ＭＳ Ｐゴシック" w:hAnsi="ＭＳ Ｐゴシック"/>
                          <w:b/>
                          <w:color w:val="FF0000"/>
                          <w:sz w:val="24"/>
                        </w:rPr>
                      </w:pPr>
                    </w:p>
                    <w:p w14:paraId="3A16E339" w14:textId="77777777" w:rsidR="00266FA9" w:rsidRDefault="00266FA9">
                      <w:pPr>
                        <w:spacing w:line="40" w:lineRule="exact"/>
                        <w:rPr>
                          <w:rFonts w:ascii="ＭＳ Ｐゴシック" w:eastAsia="ＭＳ Ｐゴシック" w:hAnsi="ＭＳ Ｐゴシック"/>
                          <w:b/>
                          <w:color w:val="FF0000"/>
                          <w:sz w:val="24"/>
                        </w:rPr>
                      </w:pPr>
                    </w:p>
                    <w:p w14:paraId="1B17DB66" w14:textId="77777777" w:rsidR="00266FA9" w:rsidRDefault="00D84214">
                      <w:pPr>
                        <w:spacing w:line="340" w:lineRule="exact"/>
                        <w:rPr>
                          <w:rFonts w:ascii="ＭＳ Ｐゴシック" w:eastAsia="ＭＳ Ｐゴシック" w:hAnsi="ＭＳ Ｐゴシック"/>
                          <w:b/>
                          <w:color w:val="FF0000"/>
                          <w:sz w:val="24"/>
                        </w:rPr>
                      </w:pPr>
                      <w:r>
                        <w:rPr>
                          <w:rFonts w:ascii="ＭＳ Ｐゴシック" w:eastAsia="ＭＳ Ｐゴシック" w:hAnsi="ＭＳ Ｐゴシック" w:hint="eastAsia"/>
                          <w:b/>
                          <w:color w:val="FF0000"/>
                          <w:sz w:val="24"/>
                        </w:rPr>
                        <w:t>なお、新型コロナウイルス感染症の流行又は物価高騰により影響を受けた事業者については優遇措置があります（別紙の案内を御確認ください）</w:t>
                      </w:r>
                    </w:p>
                  </w:txbxContent>
                </v:textbox>
                <w10:anchorlock/>
              </v:rect>
            </w:pict>
          </mc:Fallback>
        </mc:AlternateContent>
      </w:r>
      <w:r>
        <w:rPr>
          <w:noProof/>
        </w:rPr>
        <mc:AlternateContent>
          <mc:Choice Requires="wps">
            <w:drawing>
              <wp:anchor distT="0" distB="0" distL="114300" distR="114300" simplePos="0" relativeHeight="251648512" behindDoc="0" locked="1" layoutInCell="1" allowOverlap="1" wp14:anchorId="41F78406" wp14:editId="624F243E">
                <wp:simplePos x="0" y="0"/>
                <wp:positionH relativeFrom="column">
                  <wp:posOffset>0</wp:posOffset>
                </wp:positionH>
                <wp:positionV relativeFrom="paragraph">
                  <wp:posOffset>1257300</wp:posOffset>
                </wp:positionV>
                <wp:extent cx="1933575" cy="228600"/>
                <wp:effectExtent l="6350" t="6350" r="12700" b="1270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658D7603"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78406" id="AutoShape 11" o:spid="_x0000_s1035" style="position:absolute;left:0;text-align:left;margin-left:0;margin-top:99pt;width:152.25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" fillcolor="yellow">
                <v:textbox inset="5.85pt,.7pt,5.85pt,.7pt">
                  <w:txbxContent>
                    <w:p w14:paraId="658D7603"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補助対象者</w:t>
                      </w:r>
                    </w:p>
                  </w:txbxContent>
                </v:textbox>
                <w10:anchorlock/>
              </v:roundrect>
            </w:pict>
          </mc:Fallback>
        </mc:AlternateContent>
      </w:r>
      <w:r>
        <w:rPr>
          <w:noProof/>
        </w:rPr>
        <mc:AlternateContent>
          <mc:Choice Requires="wps">
            <w:drawing>
              <wp:anchor distT="0" distB="0" distL="114300" distR="114300" simplePos="0" relativeHeight="251646464" behindDoc="0" locked="1" layoutInCell="1" allowOverlap="1" wp14:anchorId="4F90A8DB" wp14:editId="11DE9692">
                <wp:simplePos x="0" y="0"/>
                <wp:positionH relativeFrom="column">
                  <wp:posOffset>66675</wp:posOffset>
                </wp:positionH>
                <wp:positionV relativeFrom="paragraph">
                  <wp:posOffset>685800</wp:posOffset>
                </wp:positionV>
                <wp:extent cx="5800725" cy="571500"/>
                <wp:effectExtent l="0" t="0" r="3175" b="317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1121" w14:textId="77777777" w:rsidR="00266FA9" w:rsidRDefault="00D84214">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静岡県は、県内の小規模事業者を対象として「新たな需要の開拓」又は「生産性の向上」を目指して行う工夫・改善による新たな取組に要する経費を助成します。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A8DB" id="Text Box 12" o:spid="_x0000_s1036" type="#_x0000_t202" style="position:absolute;left:0;text-align:left;margin-left:5.25pt;margin-top:54pt;width:456.75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" filled="f" stroked="f">
                <v:textbox inset="5.85pt,.7pt,5.85pt,.7pt">
                  <w:txbxContent>
                    <w:p w14:paraId="22651121" w14:textId="77777777" w:rsidR="00266FA9" w:rsidRDefault="00D84214">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静岡県は、県内の小規模事業者を対象として「新たな需要の開拓」又は「生産性の向上」を目指して行う工夫・改善による新たな取組に要する経費を助成します。</w:t>
                      </w:r>
                    </w:p>
                  </w:txbxContent>
                </v:textbox>
                <w10:anchorlock/>
              </v:shape>
            </w:pict>
          </mc:Fallback>
        </mc:AlternateContent>
      </w:r>
      <w:r>
        <w:rPr>
          <w:noProof/>
        </w:rPr>
        <mc:AlternateContent>
          <mc:Choice Requires="wps">
            <w:drawing>
              <wp:anchor distT="0" distB="0" distL="114300" distR="114300" simplePos="0" relativeHeight="251645440" behindDoc="0" locked="1" layoutInCell="1" allowOverlap="1" wp14:anchorId="7BAAA8C1" wp14:editId="4F4ADBC2">
                <wp:simplePos x="0" y="0"/>
                <wp:positionH relativeFrom="column">
                  <wp:posOffset>5800725</wp:posOffset>
                </wp:positionH>
                <wp:positionV relativeFrom="paragraph">
                  <wp:posOffset>2057400</wp:posOffset>
                </wp:positionV>
                <wp:extent cx="1533525" cy="6286500"/>
                <wp:effectExtent l="0" t="0" r="3175" b="317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28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DC88D" w14:textId="77777777" w:rsidR="00266FA9" w:rsidRPr="00BD2BE3" w:rsidRDefault="00D84214">
                            <w:pPr>
                              <w:rPr>
                                <w:rFonts w:ascii="AR Pゴシック体S" w:eastAsia="AR Pゴシック体S" w:hAnsi="AR Pゴシック体S"/>
                                <w:color w:val="999999"/>
                                <w:sz w:val="56"/>
                                <w:szCs w:val="18"/>
                              </w:rPr>
                            </w:pPr>
                            <w:r w:rsidRPr="00BD2BE3">
                              <w:rPr>
                                <w:rFonts w:ascii="AR Pゴシック体S" w:eastAsia="AR Pゴシック体S" w:hAnsi="AR Pゴシック体S" w:hint="eastAsia"/>
                                <w:color w:val="0000FF"/>
                                <w:sz w:val="56"/>
                                <w:szCs w:val="18"/>
                              </w:rPr>
                              <w:t>新たな取組</w:t>
                            </w:r>
                            <w:r w:rsidRPr="00BD2BE3">
                              <w:rPr>
                                <w:rFonts w:ascii="AR Pゴシック体S" w:eastAsia="AR Pゴシック体S" w:hAnsi="AR Pゴシック体S" w:hint="eastAsia"/>
                                <w:color w:val="999999"/>
                                <w:sz w:val="56"/>
                                <w:szCs w:val="18"/>
                              </w:rPr>
                              <w:t>に挑戦する</w:t>
                            </w:r>
                          </w:p>
                          <w:p w14:paraId="6EB3B531" w14:textId="77777777" w:rsidR="00266FA9" w:rsidRPr="00BD2BE3" w:rsidRDefault="00D84214">
                            <w:pPr>
                              <w:rPr>
                                <w:rFonts w:ascii="AR Pゴシック体S" w:eastAsia="AR Pゴシック体S" w:hAnsi="AR Pゴシック体S"/>
                                <w:color w:val="0000FF"/>
                                <w:sz w:val="56"/>
                                <w:szCs w:val="18"/>
                              </w:rPr>
                            </w:pPr>
                            <w:r w:rsidRPr="00BD2BE3">
                              <w:rPr>
                                <w:rFonts w:ascii="AR Pゴシック体S" w:eastAsia="AR Pゴシック体S" w:hAnsi="AR Pゴシック体S" w:hint="eastAsia"/>
                                <w:color w:val="0000FF"/>
                                <w:sz w:val="56"/>
                                <w:szCs w:val="18"/>
                              </w:rPr>
                              <w:t>小規模事業者</w:t>
                            </w:r>
                            <w:r w:rsidRPr="00BD2BE3">
                              <w:rPr>
                                <w:rFonts w:ascii="AR Pゴシック体S" w:eastAsia="AR Pゴシック体S" w:hAnsi="AR Pゴシック体S" w:hint="eastAsia"/>
                                <w:color w:val="999999"/>
                                <w:sz w:val="56"/>
                                <w:szCs w:val="18"/>
                              </w:rPr>
                              <w:t>を応援します！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AA8C1" id="Text Box 13" o:spid="_x0000_s1037" type="#_x0000_t202" style="position:absolute;left:0;text-align:left;margin-left:456.75pt;margin-top:162pt;width:120.75pt;height:4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" stroked="f">
                <v:textbox style="layout-flow:vertical-ideographic" inset="5.85pt,.7pt,5.85pt,.7pt">
                  <w:txbxContent>
                    <w:p w14:paraId="606DC88D" w14:textId="77777777" w:rsidR="00266FA9" w:rsidRPr="00BD2BE3" w:rsidRDefault="00D84214">
                      <w:pPr>
                        <w:rPr>
                          <w:rFonts w:ascii="AR Pゴシック体S" w:eastAsia="AR Pゴシック体S" w:hAnsi="AR Pゴシック体S"/>
                          <w:color w:val="999999"/>
                          <w:sz w:val="56"/>
                          <w:szCs w:val="18"/>
                        </w:rPr>
                      </w:pPr>
                      <w:r w:rsidRPr="00BD2BE3">
                        <w:rPr>
                          <w:rFonts w:ascii="AR Pゴシック体S" w:eastAsia="AR Pゴシック体S" w:hAnsi="AR Pゴシック体S" w:hint="eastAsia"/>
                          <w:color w:val="0000FF"/>
                          <w:sz w:val="56"/>
                          <w:szCs w:val="18"/>
                        </w:rPr>
                        <w:t>新たな取組</w:t>
                      </w:r>
                      <w:r w:rsidRPr="00BD2BE3">
                        <w:rPr>
                          <w:rFonts w:ascii="AR Pゴシック体S" w:eastAsia="AR Pゴシック体S" w:hAnsi="AR Pゴシック体S" w:hint="eastAsia"/>
                          <w:color w:val="999999"/>
                          <w:sz w:val="56"/>
                          <w:szCs w:val="18"/>
                        </w:rPr>
                        <w:t>に挑戦する</w:t>
                      </w:r>
                    </w:p>
                    <w:p w14:paraId="6EB3B531" w14:textId="77777777" w:rsidR="00266FA9" w:rsidRPr="00BD2BE3" w:rsidRDefault="00D84214">
                      <w:pPr>
                        <w:rPr>
                          <w:rFonts w:ascii="AR Pゴシック体S" w:eastAsia="AR Pゴシック体S" w:hAnsi="AR Pゴシック体S"/>
                          <w:color w:val="0000FF"/>
                          <w:sz w:val="56"/>
                          <w:szCs w:val="18"/>
                        </w:rPr>
                      </w:pPr>
                      <w:r w:rsidRPr="00BD2BE3">
                        <w:rPr>
                          <w:rFonts w:ascii="AR Pゴシック体S" w:eastAsia="AR Pゴシック体S" w:hAnsi="AR Pゴシック体S" w:hint="eastAsia"/>
                          <w:color w:val="0000FF"/>
                          <w:sz w:val="56"/>
                          <w:szCs w:val="18"/>
                        </w:rPr>
                        <w:t>小規模事業者</w:t>
                      </w:r>
                      <w:r w:rsidRPr="00BD2BE3">
                        <w:rPr>
                          <w:rFonts w:ascii="AR Pゴシック体S" w:eastAsia="AR Pゴシック体S" w:hAnsi="AR Pゴシック体S" w:hint="eastAsia"/>
                          <w:color w:val="999999"/>
                          <w:sz w:val="56"/>
                          <w:szCs w:val="18"/>
                        </w:rPr>
                        <w:t>を応援します！</w:t>
                      </w:r>
                    </w:p>
                  </w:txbxContent>
                </v:textbox>
                <w10:anchorlock/>
              </v:shape>
            </w:pict>
          </mc:Fallback>
        </mc:AlternateContent>
      </w:r>
      <w:r>
        <w:rPr>
          <w:noProof/>
        </w:rPr>
        <mc:AlternateContent>
          <mc:Choice Requires="wps">
            <w:drawing>
              <wp:anchor distT="0" distB="0" distL="114300" distR="114300" simplePos="0" relativeHeight="251644416" behindDoc="0" locked="1" layoutInCell="1" allowOverlap="1" wp14:anchorId="5D18F417" wp14:editId="4369660C">
                <wp:simplePos x="0" y="0"/>
                <wp:positionH relativeFrom="margin">
                  <wp:align>left</wp:align>
                </wp:positionH>
                <wp:positionV relativeFrom="paragraph">
                  <wp:posOffset>116840</wp:posOffset>
                </wp:positionV>
                <wp:extent cx="7134225" cy="591820"/>
                <wp:effectExtent l="0" t="0" r="28575" b="1778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591820"/>
                        </a:xfrm>
                        <a:prstGeom prst="roundRect">
                          <a:avLst>
                            <a:gd name="adj" fmla="val 16667"/>
                          </a:avLst>
                        </a:prstGeom>
                        <a:solidFill>
                          <a:srgbClr val="0000FF"/>
                        </a:solidFill>
                        <a:ln w="9525">
                          <a:solidFill>
                            <a:srgbClr val="000000"/>
                          </a:solidFill>
                          <a:round/>
                          <a:headEnd/>
                          <a:tailEnd/>
                        </a:ln>
                      </wps:spPr>
                      <wps:txbx>
                        <w:txbxContent>
                          <w:p w14:paraId="17C27DFB" w14:textId="77777777" w:rsidR="00266FA9" w:rsidRDefault="00D84214">
                            <w:pPr>
                              <w:jc w:val="center"/>
                              <w:rPr>
                                <w:rFonts w:ascii="AR P丸ゴシック体E" w:eastAsia="AR P丸ゴシック体E" w:hAnsi="AR P丸ゴシック体E"/>
                                <w:color w:val="FFFFFF"/>
                                <w:sz w:val="52"/>
                              </w:rPr>
                            </w:pPr>
                            <w:r w:rsidRPr="00BD2BE3">
                              <w:rPr>
                                <w:rFonts w:ascii="AR P丸ゴシック体E" w:eastAsia="AR P丸ゴシック体E" w:hAnsi="AR P丸ゴシック体E" w:hint="eastAsia"/>
                                <w:color w:val="FFFFFF"/>
                                <w:sz w:val="48"/>
                                <w:szCs w:val="18"/>
                              </w:rPr>
                              <w:t>令和５年度小規模企業経営力向上事業費補助</w:t>
                            </w:r>
                            <w:r>
                              <w:rPr>
                                <w:rFonts w:ascii="AR P丸ゴシック体E" w:eastAsia="AR P丸ゴシック体E" w:hAnsi="AR P丸ゴシック体E" w:hint="eastAsia"/>
                                <w:color w:val="FFFFFF"/>
                                <w:sz w:val="52"/>
                              </w:rPr>
                              <w:t>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8F417" id="AutoShape 14" o:spid="_x0000_s1038" style="position:absolute;left:0;text-align:left;margin-left:0;margin-top:9.2pt;width:561.75pt;height:46.6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" fillcolor="blue">
                <v:textbox inset="5.85pt,.7pt,5.85pt,.7pt">
                  <w:txbxContent>
                    <w:p w14:paraId="17C27DFB" w14:textId="77777777" w:rsidR="00266FA9" w:rsidRDefault="00D84214">
                      <w:pPr>
                        <w:jc w:val="center"/>
                        <w:rPr>
                          <w:rFonts w:ascii="AR P丸ゴシック体E" w:eastAsia="AR P丸ゴシック体E" w:hAnsi="AR P丸ゴシック体E"/>
                          <w:color w:val="FFFFFF"/>
                          <w:sz w:val="52"/>
                        </w:rPr>
                      </w:pPr>
                      <w:r w:rsidRPr="00BD2BE3">
                        <w:rPr>
                          <w:rFonts w:ascii="AR P丸ゴシック体E" w:eastAsia="AR P丸ゴシック体E" w:hAnsi="AR P丸ゴシック体E" w:hint="eastAsia"/>
                          <w:color w:val="FFFFFF"/>
                          <w:sz w:val="48"/>
                          <w:szCs w:val="18"/>
                        </w:rPr>
                        <w:t>令和５年度小規模企業経営力向上事業費補助</w:t>
                      </w:r>
                      <w:r>
                        <w:rPr>
                          <w:rFonts w:ascii="AR P丸ゴシック体E" w:eastAsia="AR P丸ゴシック体E" w:hAnsi="AR P丸ゴシック体E" w:hint="eastAsia"/>
                          <w:color w:val="FFFFFF"/>
                          <w:sz w:val="52"/>
                        </w:rPr>
                        <w:t>金</w:t>
                      </w:r>
                    </w:p>
                  </w:txbxContent>
                </v:textbox>
                <w10:wrap anchorx="margin"/>
                <w10:anchorlock/>
              </v:roundrect>
            </w:pict>
          </mc:Fallback>
        </mc:AlternateContent>
      </w:r>
      <w:r>
        <w:rPr>
          <w:rFonts w:hint="eastAsia"/>
        </w:rPr>
        <w:t xml:space="preserve">　　　　　　　　　　　　　　　　　　　　　　　　　　　　　　　　　　　　　　　　　　　　</w:t>
      </w:r>
    </w:p>
    <w:p w14:paraId="65DB2495" w14:textId="77777777" w:rsidR="00266FA9" w:rsidRDefault="00266FA9"/>
    <w:p w14:paraId="23175A8C" w14:textId="77777777" w:rsidR="00266FA9" w:rsidRDefault="00266FA9"/>
    <w:p w14:paraId="51F96E59" w14:textId="1F519216" w:rsidR="00266FA9" w:rsidRDefault="00D84214">
      <w:r>
        <w:rPr>
          <w:rFonts w:hint="eastAsia"/>
        </w:rPr>
        <w:t xml:space="preserve">　　　　　　　　　　　　　　　　　　　　　　　　　　　　　　　　　　　　　　　　　　　</w:t>
      </w:r>
      <w:r>
        <w:rPr>
          <w:noProof/>
        </w:rPr>
        <w:drawing>
          <wp:anchor distT="0" distB="0" distL="114300" distR="114300" simplePos="0" relativeHeight="251659776" behindDoc="0" locked="1" layoutInCell="1" allowOverlap="1" wp14:anchorId="2158F97D" wp14:editId="1DC8116F">
            <wp:simplePos x="0" y="0"/>
            <wp:positionH relativeFrom="column">
              <wp:posOffset>5867400</wp:posOffset>
            </wp:positionH>
            <wp:positionV relativeFrom="paragraph">
              <wp:posOffset>342900</wp:posOffset>
            </wp:positionV>
            <wp:extent cx="1333500" cy="9144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B1CBA" w14:textId="77777777" w:rsidR="00266FA9" w:rsidRDefault="00D84214">
      <w:r>
        <w:rPr>
          <w:rFonts w:hint="eastAsia"/>
        </w:rPr>
        <w:t xml:space="preserve">　　　　　　　　　　　　　　　　　　　　　　　　　　　　　　　　　　　　</w:t>
      </w:r>
    </w:p>
    <w:p w14:paraId="6A5A07F3" w14:textId="063B75FC" w:rsidR="00266FA9" w:rsidRDefault="00D84214">
      <w:r>
        <w:rPr>
          <w:rFonts w:hint="eastAsia"/>
          <w:noProof/>
        </w:rPr>
        <mc:AlternateContent>
          <mc:Choice Requires="wps">
            <w:drawing>
              <wp:anchor distT="0" distB="0" distL="114300" distR="114300" simplePos="0" relativeHeight="251657728" behindDoc="0" locked="1" layoutInCell="1" allowOverlap="1" wp14:anchorId="6D67EFCC" wp14:editId="2044B0B3">
                <wp:simplePos x="0" y="0"/>
                <wp:positionH relativeFrom="column">
                  <wp:posOffset>0</wp:posOffset>
                </wp:positionH>
                <wp:positionV relativeFrom="paragraph">
                  <wp:posOffset>6089650</wp:posOffset>
                </wp:positionV>
                <wp:extent cx="5800725" cy="1352550"/>
                <wp:effectExtent l="6350" t="9525" r="12700" b="9525"/>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352550"/>
                        </a:xfrm>
                        <a:prstGeom prst="rect">
                          <a:avLst/>
                        </a:prstGeom>
                        <a:solidFill>
                          <a:srgbClr val="FFFFFF"/>
                        </a:solidFill>
                        <a:ln w="9525">
                          <a:solidFill>
                            <a:srgbClr val="000000"/>
                          </a:solidFill>
                          <a:miter lim="800000"/>
                          <a:headEnd/>
                          <a:tailEnd/>
                        </a:ln>
                      </wps:spPr>
                      <wps:txbx>
                        <w:txbxContent>
                          <w:p w14:paraId="75A655ED" w14:textId="77777777" w:rsidR="00266FA9" w:rsidRDefault="00266FA9">
                            <w:pPr>
                              <w:spacing w:line="160" w:lineRule="exact"/>
                            </w:pPr>
                          </w:p>
                          <w:p w14:paraId="093B5412" w14:textId="77777777" w:rsidR="00266FA9" w:rsidRDefault="00D84214">
                            <w:pPr>
                              <w:spacing w:line="120" w:lineRule="exact"/>
                              <w:ind w:leftChars="114" w:left="2399" w:hangingChars="900" w:hanging="216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4414EA77" w14:textId="77777777" w:rsidR="00266FA9" w:rsidRDefault="00D84214">
                            <w:pPr>
                              <w:ind w:leftChars="114" w:left="2399" w:hangingChars="900" w:hanging="2160"/>
                              <w:rPr>
                                <w:rFonts w:ascii="ＭＳ Ｐゴシック" w:eastAsia="ＭＳ Ｐゴシック" w:hAnsi="ＭＳ Ｐゴシック"/>
                                <w:b/>
                                <w:color w:val="FF0000"/>
                                <w:spacing w:val="18"/>
                                <w:kern w:val="0"/>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8"/>
                              </w:rPr>
                              <w:t>募集期</w:t>
                            </w:r>
                            <w:r w:rsidRPr="00D84214">
                              <w:rPr>
                                <w:rFonts w:ascii="ＭＳ Ｐゴシック" w:eastAsia="ＭＳ Ｐゴシック" w:hAnsi="ＭＳ Ｐゴシック" w:hint="eastAsia"/>
                                <w:spacing w:val="12"/>
                                <w:kern w:val="0"/>
                                <w:sz w:val="24"/>
                                <w:fitText w:val="1200" w:id="8"/>
                              </w:rPr>
                              <w:t>間</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b/>
                                <w:color w:val="FF0000"/>
                                <w:kern w:val="0"/>
                                <w:sz w:val="24"/>
                              </w:rPr>
                              <w:t>令和５年４月３日（月）～５月22日（月）</w:t>
                            </w:r>
                          </w:p>
                          <w:p w14:paraId="7173AC59"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9"/>
                              </w:rPr>
                              <w:t>申請方</w:t>
                            </w:r>
                            <w:r w:rsidRPr="00D84214">
                              <w:rPr>
                                <w:rFonts w:ascii="ＭＳ Ｐゴシック" w:eastAsia="ＭＳ Ｐゴシック" w:hAnsi="ＭＳ Ｐゴシック" w:hint="eastAsia"/>
                                <w:spacing w:val="12"/>
                                <w:kern w:val="0"/>
                                <w:sz w:val="24"/>
                                <w:fitText w:val="1200" w:id="9"/>
                              </w:rPr>
                              <w:t>法</w:t>
                            </w:r>
                            <w:r>
                              <w:rPr>
                                <w:rFonts w:ascii="ＭＳ Ｐゴシック" w:eastAsia="ＭＳ Ｐゴシック" w:hAnsi="ＭＳ Ｐゴシック" w:hint="eastAsia"/>
                                <w:kern w:val="0"/>
                                <w:sz w:val="24"/>
                              </w:rPr>
                              <w:t xml:space="preserve">　　　所定の申請書類を</w:t>
                            </w:r>
                            <w:r>
                              <w:rPr>
                                <w:rFonts w:ascii="ＭＳ Ｐゴシック" w:eastAsia="ＭＳ Ｐゴシック" w:hAnsi="ＭＳ Ｐゴシック" w:hint="eastAsia"/>
                                <w:sz w:val="24"/>
                              </w:rPr>
                              <w:t>持参又は郵送（申請期間最終日の消印有効）</w:t>
                            </w:r>
                          </w:p>
                          <w:p w14:paraId="7DA7B95B"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0"/>
                              </w:rPr>
                              <w:t>申請</w:t>
                            </w:r>
                            <w:r>
                              <w:rPr>
                                <w:rFonts w:ascii="ＭＳ Ｐゴシック" w:eastAsia="ＭＳ Ｐゴシック" w:hAnsi="ＭＳ Ｐゴシック" w:hint="eastAsia"/>
                                <w:kern w:val="0"/>
                                <w:sz w:val="24"/>
                                <w:fitText w:val="1200" w:id="10"/>
                              </w:rPr>
                              <w:t>先</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sz w:val="24"/>
                              </w:rPr>
                              <w:t>最寄りの商工会・商工会議所</w:t>
                            </w:r>
                          </w:p>
                          <w:p w14:paraId="267ECEF9" w14:textId="77777777" w:rsidR="00266FA9" w:rsidRDefault="00D84214">
                            <w:pPr>
                              <w:rPr>
                                <w:sz w:val="20"/>
                              </w:rPr>
                            </w:pPr>
                            <w:r>
                              <w:rPr>
                                <w:rFonts w:hint="eastAsia"/>
                              </w:rPr>
                              <w:t xml:space="preserve">　　　　　　　　　　</w:t>
                            </w:r>
                            <w:r>
                              <w:rPr>
                                <w:rFonts w:hint="eastAsia"/>
                                <w:sz w:val="20"/>
                              </w:rPr>
                              <w:t>※商工会地区の企業は商工会へ、商工会議所地区の企業は商工会議所へ</w:t>
                            </w:r>
                          </w:p>
                          <w:p w14:paraId="69D6E41F" w14:textId="77777777" w:rsidR="00266FA9" w:rsidRDefault="00D84214">
                            <w:r>
                              <w:rPr>
                                <w:rFonts w:hint="eastAsia"/>
                                <w:sz w:val="20"/>
                              </w:rPr>
                              <w:t xml:space="preserve">　　　　　　　　　　</w:t>
                            </w:r>
                            <w:r>
                              <w:rPr>
                                <w:rFonts w:hint="eastAsia"/>
                                <w:sz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7EFCC" id="Rectangle 16" o:spid="_x0000_s1039" style="position:absolute;left:0;text-align:left;margin-left:0;margin-top:479.5pt;width:456.75pt;height:1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">
                <v:textbox inset="5.85pt,.7pt,5.85pt,.7pt">
                  <w:txbxContent>
                    <w:p w14:paraId="75A655ED" w14:textId="77777777" w:rsidR="00266FA9" w:rsidRDefault="00266FA9">
                      <w:pPr>
                        <w:spacing w:line="160" w:lineRule="exact"/>
                      </w:pPr>
                    </w:p>
                    <w:p w14:paraId="093B5412" w14:textId="77777777" w:rsidR="00266FA9" w:rsidRDefault="00D84214">
                      <w:pPr>
                        <w:spacing w:line="120" w:lineRule="exact"/>
                        <w:ind w:leftChars="114" w:left="2399" w:hangingChars="900" w:hanging="216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4414EA77" w14:textId="77777777" w:rsidR="00266FA9" w:rsidRDefault="00D84214">
                      <w:pPr>
                        <w:ind w:leftChars="114" w:left="2399" w:hangingChars="900" w:hanging="2160"/>
                        <w:rPr>
                          <w:rFonts w:ascii="ＭＳ Ｐゴシック" w:eastAsia="ＭＳ Ｐゴシック" w:hAnsi="ＭＳ Ｐゴシック"/>
                          <w:b/>
                          <w:color w:val="FF0000"/>
                          <w:spacing w:val="18"/>
                          <w:kern w:val="0"/>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8"/>
                        </w:rPr>
                        <w:t>募集期</w:t>
                      </w:r>
                      <w:r w:rsidRPr="00D84214">
                        <w:rPr>
                          <w:rFonts w:ascii="ＭＳ Ｐゴシック" w:eastAsia="ＭＳ Ｐゴシック" w:hAnsi="ＭＳ Ｐゴシック" w:hint="eastAsia"/>
                          <w:spacing w:val="12"/>
                          <w:kern w:val="0"/>
                          <w:sz w:val="24"/>
                          <w:fitText w:val="1200" w:id="8"/>
                        </w:rPr>
                        <w:t>間</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b/>
                          <w:color w:val="FF0000"/>
                          <w:kern w:val="0"/>
                          <w:sz w:val="24"/>
                        </w:rPr>
                        <w:t>令和５年４月３日（月）～５月22日（月）</w:t>
                      </w:r>
                    </w:p>
                    <w:p w14:paraId="7173AC59"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D84214">
                        <w:rPr>
                          <w:rFonts w:ascii="ＭＳ Ｐゴシック" w:eastAsia="ＭＳ Ｐゴシック" w:hAnsi="ＭＳ Ｐゴシック" w:hint="eastAsia"/>
                          <w:spacing w:val="36"/>
                          <w:kern w:val="0"/>
                          <w:sz w:val="24"/>
                          <w:fitText w:val="1200" w:id="9"/>
                        </w:rPr>
                        <w:t>申請方</w:t>
                      </w:r>
                      <w:r w:rsidRPr="00D84214">
                        <w:rPr>
                          <w:rFonts w:ascii="ＭＳ Ｐゴシック" w:eastAsia="ＭＳ Ｐゴシック" w:hAnsi="ＭＳ Ｐゴシック" w:hint="eastAsia"/>
                          <w:spacing w:val="12"/>
                          <w:kern w:val="0"/>
                          <w:sz w:val="24"/>
                          <w:fitText w:val="1200" w:id="9"/>
                        </w:rPr>
                        <w:t>法</w:t>
                      </w:r>
                      <w:r>
                        <w:rPr>
                          <w:rFonts w:ascii="ＭＳ Ｐゴシック" w:eastAsia="ＭＳ Ｐゴシック" w:hAnsi="ＭＳ Ｐゴシック" w:hint="eastAsia"/>
                          <w:kern w:val="0"/>
                          <w:sz w:val="24"/>
                        </w:rPr>
                        <w:t xml:space="preserve">　　　所定の申請書類を</w:t>
                      </w:r>
                      <w:r>
                        <w:rPr>
                          <w:rFonts w:ascii="ＭＳ Ｐゴシック" w:eastAsia="ＭＳ Ｐゴシック" w:hAnsi="ＭＳ Ｐゴシック" w:hint="eastAsia"/>
                          <w:sz w:val="24"/>
                        </w:rPr>
                        <w:t>持参又は郵送（申請期間最終日の消印有効）</w:t>
                      </w:r>
                    </w:p>
                    <w:p w14:paraId="7DA7B95B" w14:textId="77777777" w:rsidR="00266FA9" w:rsidRDefault="00D84214">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spacing w:val="120"/>
                          <w:kern w:val="0"/>
                          <w:sz w:val="24"/>
                          <w:fitText w:val="1200" w:id="10"/>
                        </w:rPr>
                        <w:t>申請</w:t>
                      </w:r>
                      <w:r>
                        <w:rPr>
                          <w:rFonts w:ascii="ＭＳ Ｐゴシック" w:eastAsia="ＭＳ Ｐゴシック" w:hAnsi="ＭＳ Ｐゴシック" w:hint="eastAsia"/>
                          <w:kern w:val="0"/>
                          <w:sz w:val="24"/>
                          <w:fitText w:val="1200" w:id="10"/>
                        </w:rPr>
                        <w:t>先</w:t>
                      </w:r>
                      <w:r>
                        <w:rPr>
                          <w:rFonts w:ascii="ＭＳ Ｐゴシック" w:eastAsia="ＭＳ Ｐゴシック" w:hAnsi="ＭＳ Ｐゴシック" w:hint="eastAsia"/>
                          <w:kern w:val="0"/>
                          <w:sz w:val="24"/>
                        </w:rPr>
                        <w:t xml:space="preserve">　　　</w:t>
                      </w:r>
                      <w:r>
                        <w:rPr>
                          <w:rFonts w:ascii="ＭＳ Ｐゴシック" w:eastAsia="ＭＳ Ｐゴシック" w:hAnsi="ＭＳ Ｐゴシック" w:hint="eastAsia"/>
                          <w:sz w:val="24"/>
                        </w:rPr>
                        <w:t>最寄りの商工会・商工会議所</w:t>
                      </w:r>
                    </w:p>
                    <w:p w14:paraId="267ECEF9" w14:textId="77777777" w:rsidR="00266FA9" w:rsidRDefault="00D84214">
                      <w:pPr>
                        <w:rPr>
                          <w:sz w:val="20"/>
                        </w:rPr>
                      </w:pPr>
                      <w:r>
                        <w:rPr>
                          <w:rFonts w:hint="eastAsia"/>
                        </w:rPr>
                        <w:t xml:space="preserve">　　　　　　　　　　</w:t>
                      </w:r>
                      <w:r>
                        <w:rPr>
                          <w:rFonts w:hint="eastAsia"/>
                          <w:sz w:val="20"/>
                        </w:rPr>
                        <w:t>※商工会地区の企業は商工会へ、商工会議所地区の企業は商工会議所へ</w:t>
                      </w:r>
                    </w:p>
                    <w:p w14:paraId="69D6E41F" w14:textId="77777777" w:rsidR="00266FA9" w:rsidRDefault="00D84214">
                      <w:r>
                        <w:rPr>
                          <w:rFonts w:hint="eastAsia"/>
                          <w:sz w:val="20"/>
                        </w:rPr>
                        <w:t xml:space="preserve">　　　　　　　　　　</w:t>
                      </w:r>
                      <w:r>
                        <w:rPr>
                          <w:rFonts w:hint="eastAsia"/>
                          <w:sz w:val="20"/>
                        </w:rPr>
                        <w:t xml:space="preserve"> </w:t>
                      </w:r>
                    </w:p>
                  </w:txbxContent>
                </v:textbox>
                <w10:anchorlock/>
              </v:rect>
            </w:pict>
          </mc:Fallback>
        </mc:AlternateContent>
      </w:r>
      <w:r>
        <w:rPr>
          <w:rFonts w:hint="eastAsia"/>
          <w:noProof/>
        </w:rPr>
        <mc:AlternateContent>
          <mc:Choice Requires="wps">
            <w:drawing>
              <wp:anchor distT="0" distB="0" distL="114300" distR="114300" simplePos="0" relativeHeight="251658752" behindDoc="0" locked="1" layoutInCell="1" allowOverlap="1" wp14:anchorId="47675893" wp14:editId="517220A7">
                <wp:simplePos x="0" y="0"/>
                <wp:positionH relativeFrom="column">
                  <wp:posOffset>0</wp:posOffset>
                </wp:positionH>
                <wp:positionV relativeFrom="paragraph">
                  <wp:posOffset>5975350</wp:posOffset>
                </wp:positionV>
                <wp:extent cx="1933575" cy="228600"/>
                <wp:effectExtent l="6350" t="9525" r="12700" b="952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28600"/>
                        </a:xfrm>
                        <a:prstGeom prst="roundRect">
                          <a:avLst>
                            <a:gd name="adj" fmla="val 16667"/>
                          </a:avLst>
                        </a:prstGeom>
                        <a:solidFill>
                          <a:srgbClr val="FFFF00"/>
                        </a:solidFill>
                        <a:ln w="9525">
                          <a:solidFill>
                            <a:srgbClr val="000000"/>
                          </a:solidFill>
                          <a:round/>
                          <a:headEnd/>
                          <a:tailEnd/>
                        </a:ln>
                      </wps:spPr>
                      <wps:txbx>
                        <w:txbxContent>
                          <w:p w14:paraId="68245DA7"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申請手続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75893" id="AutoShape 17" o:spid="_x0000_s1040" style="position:absolute;left:0;text-align:left;margin-left:0;margin-top:470.5pt;width:152.2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" fillcolor="yellow">
                <v:textbox inset="5.85pt,.7pt,5.85pt,.7pt">
                  <w:txbxContent>
                    <w:p w14:paraId="68245DA7" w14:textId="77777777" w:rsidR="00266FA9" w:rsidRDefault="00D84214">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申請手続</w:t>
                      </w:r>
                    </w:p>
                  </w:txbxContent>
                </v:textbox>
                <w10:anchorlock/>
              </v:roundrect>
            </w:pict>
          </mc:Fallback>
        </mc:AlternateContent>
      </w:r>
      <w:r>
        <w:rPr>
          <w:rFonts w:hint="eastAsia"/>
        </w:rPr>
        <w:t xml:space="preserve">　　　　　　　　　　　　　　　　　　　　　　　　　　　　　　　　　　　　　　　　　　　</w:t>
      </w:r>
    </w:p>
    <w:p w14:paraId="1AEFE333" w14:textId="0DB50469" w:rsidR="00266FA9" w:rsidRDefault="00D84214">
      <w:pPr>
        <w:spacing w:line="240" w:lineRule="exact"/>
        <w:jc w:val="right"/>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70016" behindDoc="0" locked="1" layoutInCell="1" allowOverlap="1" wp14:anchorId="62BDD5CB" wp14:editId="68D3501B">
                <wp:simplePos x="0" y="0"/>
                <wp:positionH relativeFrom="column">
                  <wp:posOffset>3949700</wp:posOffset>
                </wp:positionH>
                <wp:positionV relativeFrom="paragraph">
                  <wp:posOffset>6041390</wp:posOffset>
                </wp:positionV>
                <wp:extent cx="1590675" cy="266700"/>
                <wp:effectExtent l="3175" t="0" r="0" b="63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40ADE0" w14:textId="77777777" w:rsidR="00266FA9" w:rsidRDefault="00D84214">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0"/>
                              </w:rPr>
                              <w:t>（受付は平日に限ります）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DD5CB" id="Text Box 18" o:spid="_x0000_s1041" type="#_x0000_t202" style="position:absolute;left:0;text-align:left;margin-left:311pt;margin-top:475.7pt;width:125.2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" filled="f" fillcolor="yellow" stroked="f">
                <v:textbox inset="5.85pt,.7pt,5.85pt,.7pt">
                  <w:txbxContent>
                    <w:p w14:paraId="1D40ADE0" w14:textId="77777777" w:rsidR="00266FA9" w:rsidRDefault="00D84214">
                      <w:pPr>
                        <w:spacing w:line="320" w:lineRule="exact"/>
                        <w:jc w:val="center"/>
                        <w:rPr>
                          <w:rFonts w:ascii="ＭＳ Ｐゴシック" w:eastAsia="ＭＳ Ｐゴシック" w:hAnsi="ＭＳ Ｐゴシック"/>
                          <w:sz w:val="24"/>
                        </w:rPr>
                      </w:pPr>
                      <w:r>
                        <w:rPr>
                          <w:rFonts w:ascii="ＭＳ Ｐゴシック" w:eastAsia="ＭＳ Ｐゴシック" w:hAnsi="ＭＳ Ｐゴシック" w:hint="eastAsia"/>
                          <w:sz w:val="20"/>
                        </w:rPr>
                        <w:t>（受付は平日に限ります）</w:t>
                      </w:r>
                    </w:p>
                  </w:txbxContent>
                </v:textbox>
                <w10:anchorlock/>
              </v:shape>
            </w:pict>
          </mc:Fallback>
        </mc:AlternateContent>
      </w:r>
      <w:r>
        <w:rPr>
          <w:rFonts w:hint="eastAsia"/>
        </w:rPr>
        <w:br w:type="page"/>
      </w:r>
    </w:p>
    <w:p w14:paraId="7FEBE0E8" w14:textId="77777777" w:rsidR="00266FA9" w:rsidRDefault="00D84214">
      <w:pPr>
        <w:jc w:val="right"/>
        <w:rPr>
          <w:rFonts w:ascii="ＭＳ ゴシック" w:eastAsia="ＭＳ ゴシック" w:hAnsi="ＭＳ ゴシック"/>
          <w:b/>
          <w:sz w:val="24"/>
        </w:rPr>
      </w:pPr>
      <w:r>
        <w:rPr>
          <w:rFonts w:ascii="ＭＳ ゴシック" w:eastAsia="ＭＳ ゴシック" w:hAnsi="ＭＳ ゴシック" w:hint="eastAsia"/>
          <w:b/>
          <w:sz w:val="24"/>
        </w:rPr>
        <w:lastRenderedPageBreak/>
        <w:t>（別紙）</w:t>
      </w:r>
    </w:p>
    <w:p w14:paraId="17202C21" w14:textId="77777777" w:rsidR="00266FA9" w:rsidRDefault="00D84214">
      <w:pPr>
        <w:spacing w:line="480" w:lineRule="atLeast"/>
        <w:jc w:val="center"/>
        <w:rPr>
          <w:rFonts w:ascii="AR P丸ゴシック体M" w:eastAsia="AR P丸ゴシック体M" w:hAnsi="AR P丸ゴシック体M"/>
          <w:b/>
          <w:sz w:val="44"/>
        </w:rPr>
      </w:pPr>
      <w:r>
        <w:rPr>
          <w:rFonts w:ascii="AR P丸ゴシック体M" w:eastAsia="AR P丸ゴシック体M" w:hAnsi="AR P丸ゴシック体M" w:hint="eastAsia"/>
          <w:b/>
          <w:sz w:val="44"/>
        </w:rPr>
        <w:t>令和５年度小規模企業経営力向上事業費補助金</w:t>
      </w:r>
    </w:p>
    <w:p w14:paraId="4849AD9A" w14:textId="77777777" w:rsidR="00266FA9" w:rsidRDefault="00266FA9">
      <w:pPr>
        <w:rPr>
          <w:sz w:val="44"/>
        </w:rPr>
      </w:pPr>
    </w:p>
    <w:p w14:paraId="4D95CEF3" w14:textId="63BAA67B" w:rsidR="00266FA9" w:rsidRDefault="00D84214">
      <w:pPr>
        <w:spacing w:line="240" w:lineRule="exact"/>
        <w:jc w:val="right"/>
      </w:pPr>
      <w:r>
        <w:rPr>
          <w:rFonts w:hint="eastAsia"/>
          <w:noProof/>
        </w:rPr>
        <mc:AlternateContent>
          <mc:Choice Requires="wps">
            <w:drawing>
              <wp:anchor distT="0" distB="0" distL="114300" distR="114300" simplePos="0" relativeHeight="251667968" behindDoc="0" locked="1" layoutInCell="1" allowOverlap="1" wp14:anchorId="27BFB725" wp14:editId="68FD97EF">
                <wp:simplePos x="0" y="0"/>
                <wp:positionH relativeFrom="column">
                  <wp:posOffset>241300</wp:posOffset>
                </wp:positionH>
                <wp:positionV relativeFrom="paragraph">
                  <wp:posOffset>7765415</wp:posOffset>
                </wp:positionV>
                <wp:extent cx="6600825" cy="1028700"/>
                <wp:effectExtent l="9525" t="8890" r="9525" b="1016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028700"/>
                        </a:xfrm>
                        <a:prstGeom prst="rect">
                          <a:avLst/>
                        </a:prstGeom>
                        <a:solidFill>
                          <a:srgbClr val="FFFFFF"/>
                        </a:solidFill>
                        <a:ln w="9525">
                          <a:solidFill>
                            <a:srgbClr val="000000"/>
                          </a:solidFill>
                          <a:miter lim="800000"/>
                          <a:headEnd/>
                          <a:tailEnd/>
                        </a:ln>
                      </wps:spPr>
                      <wps:txbx>
                        <w:txbxContent>
                          <w:p w14:paraId="265DE5CC" w14:textId="77777777" w:rsidR="00266FA9" w:rsidRDefault="00266FA9">
                            <w:pPr>
                              <w:spacing w:line="320" w:lineRule="exact"/>
                              <w:ind w:rightChars="685" w:right="1438" w:firstLineChars="100" w:firstLine="240"/>
                              <w:rPr>
                                <w:rFonts w:ascii="ＭＳ Ｐゴシック" w:eastAsia="ＭＳ Ｐゴシック" w:hAnsi="ＭＳ Ｐゴシック"/>
                                <w:sz w:val="24"/>
                              </w:rPr>
                            </w:pPr>
                          </w:p>
                          <w:p w14:paraId="7B4583EB" w14:textId="77777777" w:rsidR="00266FA9" w:rsidRDefault="00266FA9">
                            <w:pPr>
                              <w:spacing w:line="40" w:lineRule="exact"/>
                              <w:ind w:rightChars="685" w:right="1438" w:firstLineChars="100" w:firstLine="210"/>
                              <w:rPr>
                                <w:rFonts w:ascii="ＭＳ Ｐゴシック" w:eastAsia="ＭＳ Ｐゴシック" w:hAnsi="ＭＳ Ｐゴシック"/>
                              </w:rPr>
                            </w:pPr>
                          </w:p>
                          <w:p w14:paraId="34E2D325" w14:textId="77777777" w:rsidR="00266FA9" w:rsidRDefault="00266FA9">
                            <w:pPr>
                              <w:spacing w:line="60" w:lineRule="exact"/>
                              <w:ind w:rightChars="685" w:right="1438"/>
                              <w:rPr>
                                <w:rFonts w:ascii="ＭＳ Ｐゴシック" w:eastAsia="ＭＳ Ｐゴシック" w:hAnsi="ＭＳ Ｐゴシック"/>
                                <w:sz w:val="20"/>
                              </w:rPr>
                            </w:pPr>
                          </w:p>
                          <w:p w14:paraId="7CCB072F"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＜新型コロナ又は物価高騰影響事業者のみ＞</w:t>
                            </w:r>
                          </w:p>
                          <w:p w14:paraId="13DF80A0"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令和５年１月以降の任意の１か月間の売上高が、平成31年から令和４年までの期間における同月比で50％以上減少している場合には、採択審査時に加点をします。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FB725" id="Rectangle 19" o:spid="_x0000_s1042" style="position:absolute;left:0;text-align:left;margin-left:19pt;margin-top:611.45pt;width:519.75pt;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">
                <v:textbox inset="5.85pt,.7pt,5.85pt,.7pt">
                  <w:txbxContent>
                    <w:p w14:paraId="265DE5CC" w14:textId="77777777" w:rsidR="00266FA9" w:rsidRDefault="00266FA9">
                      <w:pPr>
                        <w:spacing w:line="320" w:lineRule="exact"/>
                        <w:ind w:rightChars="685" w:right="1438" w:firstLineChars="100" w:firstLine="240"/>
                        <w:rPr>
                          <w:rFonts w:ascii="ＭＳ Ｐゴシック" w:eastAsia="ＭＳ Ｐゴシック" w:hAnsi="ＭＳ Ｐゴシック"/>
                          <w:sz w:val="24"/>
                        </w:rPr>
                      </w:pPr>
                    </w:p>
                    <w:p w14:paraId="7B4583EB" w14:textId="77777777" w:rsidR="00266FA9" w:rsidRDefault="00266FA9">
                      <w:pPr>
                        <w:spacing w:line="40" w:lineRule="exact"/>
                        <w:ind w:rightChars="685" w:right="1438" w:firstLineChars="100" w:firstLine="210"/>
                        <w:rPr>
                          <w:rFonts w:ascii="ＭＳ Ｐゴシック" w:eastAsia="ＭＳ Ｐゴシック" w:hAnsi="ＭＳ Ｐゴシック"/>
                        </w:rPr>
                      </w:pPr>
                    </w:p>
                    <w:p w14:paraId="34E2D325" w14:textId="77777777" w:rsidR="00266FA9" w:rsidRDefault="00266FA9">
                      <w:pPr>
                        <w:spacing w:line="60" w:lineRule="exact"/>
                        <w:ind w:rightChars="685" w:right="1438"/>
                        <w:rPr>
                          <w:rFonts w:ascii="ＭＳ Ｐゴシック" w:eastAsia="ＭＳ Ｐゴシック" w:hAnsi="ＭＳ Ｐゴシック"/>
                          <w:sz w:val="20"/>
                        </w:rPr>
                      </w:pPr>
                    </w:p>
                    <w:p w14:paraId="7CCB072F"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＜新型コロナ又は物価高騰影響事業者のみ＞</w:t>
                      </w:r>
                    </w:p>
                    <w:p w14:paraId="13DF80A0"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令和５年１月以降の任意の１か月間の売上高が、平成31年から令和４年までの期間における同月比で50％以上減少している場合には、採択審査時に加点をします。</w:t>
                      </w:r>
                    </w:p>
                  </w:txbxContent>
                </v:textbox>
                <w10:anchorlock/>
              </v:rect>
            </w:pict>
          </mc:Fallback>
        </mc:AlternateContent>
      </w:r>
      <w:r>
        <w:rPr>
          <w:rFonts w:hint="eastAsia"/>
          <w:noProof/>
        </w:rPr>
        <mc:AlternateContent>
          <mc:Choice Requires="wps">
            <w:drawing>
              <wp:anchor distT="0" distB="0" distL="114300" distR="114300" simplePos="0" relativeHeight="251668992" behindDoc="0" locked="1" layoutInCell="1" allowOverlap="1" wp14:anchorId="00E1DD96" wp14:editId="6B0AEBBC">
                <wp:simplePos x="0" y="0"/>
                <wp:positionH relativeFrom="column">
                  <wp:posOffset>241300</wp:posOffset>
                </wp:positionH>
                <wp:positionV relativeFrom="paragraph">
                  <wp:posOffset>7651115</wp:posOffset>
                </wp:positionV>
                <wp:extent cx="4798695" cy="509270"/>
                <wp:effectExtent l="9525" t="8890" r="11430" b="5715"/>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509270"/>
                        </a:xfrm>
                        <a:prstGeom prst="roundRect">
                          <a:avLst>
                            <a:gd name="adj" fmla="val 16667"/>
                          </a:avLst>
                        </a:prstGeom>
                        <a:solidFill>
                          <a:srgbClr val="FFFF00"/>
                        </a:solidFill>
                        <a:ln w="9525">
                          <a:solidFill>
                            <a:srgbClr val="000000"/>
                          </a:solidFill>
                          <a:round/>
                          <a:headEnd/>
                          <a:tailEnd/>
                        </a:ln>
                      </wps:spPr>
                      <wps:txbx>
                        <w:txbxContent>
                          <w:p w14:paraId="06D52AF7" w14:textId="77777777" w:rsidR="00266FA9" w:rsidRDefault="00D84214" w:rsidP="00BD2BE3">
                            <w:pPr>
                              <w:spacing w:line="320" w:lineRule="exact"/>
                              <w:rPr>
                                <w:color w:val="000000"/>
                                <w:sz w:val="24"/>
                              </w:rPr>
                            </w:pPr>
                            <w:r>
                              <w:rPr>
                                <w:rFonts w:ascii="AR P丸ゴシック体E" w:eastAsia="AR P丸ゴシック体E" w:hAnsi="AR P丸ゴシック体E" w:hint="eastAsia"/>
                                <w:color w:val="000000"/>
                                <w:sz w:val="24"/>
                              </w:rPr>
                              <w:t>優遇措置③：審査時の加点があります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0E1DD96" id="AutoShape 20" o:spid="_x0000_s1043" style="position:absolute;left:0;text-align:left;margin-left:19pt;margin-top:602.45pt;width:377.85pt;height:4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" fillcolor="yellow">
                <v:textbox style="mso-fit-shape-to-text:t" inset="5.85pt,.7pt,5.85pt,.7pt">
                  <w:txbxContent>
                    <w:p w14:paraId="06D52AF7" w14:textId="77777777" w:rsidR="00266FA9" w:rsidRDefault="00D84214" w:rsidP="00BD2BE3">
                      <w:pPr>
                        <w:spacing w:line="320" w:lineRule="exact"/>
                        <w:rPr>
                          <w:color w:val="000000"/>
                          <w:sz w:val="24"/>
                        </w:rPr>
                      </w:pPr>
                      <w:r>
                        <w:rPr>
                          <w:rFonts w:ascii="AR P丸ゴシック体E" w:eastAsia="AR P丸ゴシック体E" w:hAnsi="AR P丸ゴシック体E" w:hint="eastAsia"/>
                          <w:color w:val="000000"/>
                          <w:sz w:val="24"/>
                        </w:rPr>
                        <w:t>優遇措置③：審査時の加点があります</w:t>
                      </w:r>
                    </w:p>
                  </w:txbxContent>
                </v:textbox>
                <w10:anchorlock/>
              </v:roundrect>
            </w:pict>
          </mc:Fallback>
        </mc:AlternateContent>
      </w:r>
      <w:r>
        <w:rPr>
          <w:rFonts w:hint="eastAsia"/>
          <w:noProof/>
        </w:rPr>
        <mc:AlternateContent>
          <mc:Choice Requires="wps">
            <w:drawing>
              <wp:anchor distT="0" distB="0" distL="114300" distR="114300" simplePos="0" relativeHeight="251660800" behindDoc="0" locked="1" layoutInCell="1" allowOverlap="1" wp14:anchorId="73FE807B" wp14:editId="0A65BC02">
                <wp:simplePos x="0" y="0"/>
                <wp:positionH relativeFrom="column">
                  <wp:posOffset>241300</wp:posOffset>
                </wp:positionH>
                <wp:positionV relativeFrom="paragraph">
                  <wp:posOffset>6050915</wp:posOffset>
                </wp:positionV>
                <wp:extent cx="6534150" cy="1485900"/>
                <wp:effectExtent l="9525" t="8890" r="9525" b="10160"/>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1485900"/>
                        </a:xfrm>
                        <a:prstGeom prst="rect">
                          <a:avLst/>
                        </a:prstGeom>
                        <a:solidFill>
                          <a:srgbClr val="FFFFFF"/>
                        </a:solidFill>
                        <a:ln w="9525">
                          <a:solidFill>
                            <a:srgbClr val="000000"/>
                          </a:solidFill>
                          <a:miter lim="800000"/>
                          <a:headEnd/>
                          <a:tailEnd/>
                        </a:ln>
                      </wps:spPr>
                      <wps:txbx>
                        <w:txbxContent>
                          <w:p w14:paraId="6EBA1CCE" w14:textId="77777777" w:rsidR="00266FA9" w:rsidRDefault="00266FA9">
                            <w:pPr>
                              <w:spacing w:line="40" w:lineRule="exact"/>
                              <w:ind w:rightChars="685" w:right="1438"/>
                              <w:rPr>
                                <w:rFonts w:ascii="ＭＳ Ｐゴシック" w:eastAsia="ＭＳ Ｐゴシック" w:hAnsi="ＭＳ Ｐゴシック"/>
                                <w:sz w:val="24"/>
                              </w:rPr>
                            </w:pPr>
                          </w:p>
                          <w:p w14:paraId="74EFEAAB" w14:textId="77777777" w:rsidR="00266FA9" w:rsidRDefault="00266FA9">
                            <w:pPr>
                              <w:spacing w:line="40" w:lineRule="exact"/>
                              <w:ind w:rightChars="685" w:right="1438"/>
                              <w:rPr>
                                <w:rFonts w:ascii="ＭＳ Ｐゴシック" w:eastAsia="ＭＳ Ｐゴシック" w:hAnsi="ＭＳ Ｐゴシック"/>
                                <w:sz w:val="24"/>
                              </w:rPr>
                            </w:pPr>
                          </w:p>
                          <w:p w14:paraId="330A8840" w14:textId="77777777" w:rsidR="00266FA9" w:rsidRDefault="00266FA9">
                            <w:pPr>
                              <w:spacing w:line="40" w:lineRule="exact"/>
                              <w:ind w:rightChars="685" w:right="1438"/>
                              <w:rPr>
                                <w:rFonts w:ascii="ＭＳ Ｐゴシック" w:eastAsia="ＭＳ Ｐゴシック" w:hAnsi="ＭＳ Ｐゴシック"/>
                                <w:sz w:val="24"/>
                              </w:rPr>
                            </w:pPr>
                          </w:p>
                          <w:p w14:paraId="3619C8E8" w14:textId="77777777" w:rsidR="00266FA9" w:rsidRDefault="00266FA9">
                            <w:pPr>
                              <w:spacing w:line="40" w:lineRule="exact"/>
                              <w:ind w:rightChars="685" w:right="1438"/>
                              <w:rPr>
                                <w:rFonts w:ascii="ＭＳ Ｐゴシック" w:eastAsia="ＭＳ Ｐゴシック" w:hAnsi="ＭＳ Ｐゴシック"/>
                                <w:sz w:val="24"/>
                              </w:rPr>
                            </w:pPr>
                          </w:p>
                          <w:p w14:paraId="163D34F7" w14:textId="77777777" w:rsidR="00266FA9" w:rsidRDefault="00266FA9">
                            <w:pPr>
                              <w:spacing w:line="40" w:lineRule="exact"/>
                              <w:ind w:rightChars="685" w:right="1438"/>
                              <w:rPr>
                                <w:rFonts w:ascii="ＭＳ Ｐゴシック" w:eastAsia="ＭＳ Ｐゴシック" w:hAnsi="ＭＳ Ｐゴシック"/>
                                <w:sz w:val="24"/>
                              </w:rPr>
                            </w:pPr>
                          </w:p>
                          <w:p w14:paraId="4525A28D" w14:textId="77777777" w:rsidR="00266FA9" w:rsidRDefault="00266FA9">
                            <w:pPr>
                              <w:spacing w:line="40" w:lineRule="exact"/>
                              <w:ind w:rightChars="685" w:right="1438"/>
                              <w:rPr>
                                <w:rFonts w:ascii="ＭＳ Ｐゴシック" w:eastAsia="ＭＳ Ｐゴシック" w:hAnsi="ＭＳ Ｐゴシック"/>
                              </w:rPr>
                            </w:pPr>
                          </w:p>
                          <w:p w14:paraId="4FD9C540" w14:textId="77777777" w:rsidR="00266FA9" w:rsidRDefault="00266FA9">
                            <w:pPr>
                              <w:spacing w:line="60" w:lineRule="exact"/>
                              <w:ind w:rightChars="685" w:right="1438"/>
                              <w:rPr>
                                <w:rFonts w:ascii="ＭＳ Ｐゴシック" w:eastAsia="ＭＳ Ｐゴシック" w:hAnsi="ＭＳ Ｐゴシック"/>
                                <w:sz w:val="20"/>
                              </w:rPr>
                            </w:pPr>
                          </w:p>
                          <w:p w14:paraId="707113C5"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color w:val="000000"/>
                                <w:sz w:val="24"/>
                              </w:rPr>
                              <w:t>通常</w:t>
                            </w:r>
                            <w:r>
                              <w:rPr>
                                <w:rFonts w:ascii="ＭＳ Ｐゴシック" w:eastAsia="ＭＳ Ｐゴシック" w:hAnsi="ＭＳ Ｐゴシック" w:hint="eastAsia"/>
                                <w:sz w:val="24"/>
                              </w:rPr>
                              <w:t>＞</w:t>
                            </w:r>
                          </w:p>
                          <w:p w14:paraId="3D105F82"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b/>
                                <w:sz w:val="24"/>
                                <w:u w:val="single"/>
                              </w:rPr>
                              <w:t>概算払いは不可です</w:t>
                            </w:r>
                            <w:r>
                              <w:rPr>
                                <w:rFonts w:ascii="ＭＳ Ｐゴシック" w:eastAsia="ＭＳ Ｐゴシック" w:hAnsi="ＭＳ Ｐゴシック" w:hint="eastAsia"/>
                                <w:sz w:val="24"/>
                              </w:rPr>
                              <w:t>。（事業終了後の精算払いのみ）</w:t>
                            </w:r>
                          </w:p>
                          <w:p w14:paraId="382CCA48"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2958EDA5"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＜新型コロナ又は物価高騰影響事業者のみ＞</w:t>
                            </w:r>
                          </w:p>
                          <w:p w14:paraId="53A1A357"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b/>
                                <w:sz w:val="24"/>
                                <w:u w:val="single"/>
                              </w:rPr>
                              <w:t>概算払いが可能です</w:t>
                            </w:r>
                            <w:r>
                              <w:rPr>
                                <w:rFonts w:ascii="ＭＳ Ｐゴシック" w:eastAsia="ＭＳ Ｐゴシック" w:hAnsi="ＭＳ Ｐゴシック" w:hint="eastAsia"/>
                                <w:sz w:val="24"/>
                              </w:rPr>
                              <w:t>。（事業終了前に一定の割合まで補助※）</w:t>
                            </w:r>
                          </w:p>
                          <w:p w14:paraId="7B04169F" w14:textId="77777777" w:rsidR="00266FA9" w:rsidRDefault="00266FA9">
                            <w:pPr>
                              <w:spacing w:line="40" w:lineRule="exact"/>
                              <w:ind w:rightChars="-14" w:right="-29"/>
                              <w:rPr>
                                <w:rFonts w:ascii="ＭＳ Ｐゴシック" w:eastAsia="ＭＳ Ｐゴシック" w:hAnsi="ＭＳ Ｐゴシック"/>
                                <w:sz w:val="24"/>
                              </w:rPr>
                            </w:pPr>
                          </w:p>
                          <w:p w14:paraId="66E4BFAE" w14:textId="77777777" w:rsidR="00266FA9" w:rsidRDefault="00266FA9">
                            <w:pPr>
                              <w:spacing w:line="40" w:lineRule="exact"/>
                              <w:ind w:rightChars="-14" w:right="-29"/>
                              <w:rPr>
                                <w:rFonts w:ascii="ＭＳ Ｐゴシック" w:eastAsia="ＭＳ Ｐゴシック" w:hAnsi="ＭＳ Ｐゴシック"/>
                                <w:sz w:val="24"/>
                              </w:rPr>
                            </w:pPr>
                          </w:p>
                          <w:p w14:paraId="709A6208" w14:textId="77777777" w:rsidR="00266FA9" w:rsidRDefault="00266FA9">
                            <w:pPr>
                              <w:spacing w:line="40" w:lineRule="exact"/>
                              <w:ind w:rightChars="-14" w:right="-29"/>
                              <w:rPr>
                                <w:rFonts w:ascii="ＭＳ Ｐゴシック" w:eastAsia="ＭＳ Ｐゴシック" w:hAnsi="ＭＳ Ｐゴシック"/>
                                <w:sz w:val="24"/>
                              </w:rPr>
                            </w:pPr>
                          </w:p>
                          <w:p w14:paraId="6DAFB55B"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※手続き等については、補助金交付申請をした最寄りの商工会・商工会議所へ御相談ください。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E807B" id="Rectangle 21" o:spid="_x0000_s1044" style="position:absolute;left:0;text-align:left;margin-left:19pt;margin-top:476.45pt;width:514.5pt;height:1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">
                <v:textbox inset="5.85pt,.7pt,5.85pt,.7pt">
                  <w:txbxContent>
                    <w:p w14:paraId="6EBA1CCE" w14:textId="77777777" w:rsidR="00266FA9" w:rsidRDefault="00266FA9">
                      <w:pPr>
                        <w:spacing w:line="40" w:lineRule="exact"/>
                        <w:ind w:rightChars="685" w:right="1438"/>
                        <w:rPr>
                          <w:rFonts w:ascii="ＭＳ Ｐゴシック" w:eastAsia="ＭＳ Ｐゴシック" w:hAnsi="ＭＳ Ｐゴシック"/>
                          <w:sz w:val="24"/>
                        </w:rPr>
                      </w:pPr>
                    </w:p>
                    <w:p w14:paraId="74EFEAAB" w14:textId="77777777" w:rsidR="00266FA9" w:rsidRDefault="00266FA9">
                      <w:pPr>
                        <w:spacing w:line="40" w:lineRule="exact"/>
                        <w:ind w:rightChars="685" w:right="1438"/>
                        <w:rPr>
                          <w:rFonts w:ascii="ＭＳ Ｐゴシック" w:eastAsia="ＭＳ Ｐゴシック" w:hAnsi="ＭＳ Ｐゴシック"/>
                          <w:sz w:val="24"/>
                        </w:rPr>
                      </w:pPr>
                    </w:p>
                    <w:p w14:paraId="330A8840" w14:textId="77777777" w:rsidR="00266FA9" w:rsidRDefault="00266FA9">
                      <w:pPr>
                        <w:spacing w:line="40" w:lineRule="exact"/>
                        <w:ind w:rightChars="685" w:right="1438"/>
                        <w:rPr>
                          <w:rFonts w:ascii="ＭＳ Ｐゴシック" w:eastAsia="ＭＳ Ｐゴシック" w:hAnsi="ＭＳ Ｐゴシック"/>
                          <w:sz w:val="24"/>
                        </w:rPr>
                      </w:pPr>
                    </w:p>
                    <w:p w14:paraId="3619C8E8" w14:textId="77777777" w:rsidR="00266FA9" w:rsidRDefault="00266FA9">
                      <w:pPr>
                        <w:spacing w:line="40" w:lineRule="exact"/>
                        <w:ind w:rightChars="685" w:right="1438"/>
                        <w:rPr>
                          <w:rFonts w:ascii="ＭＳ Ｐゴシック" w:eastAsia="ＭＳ Ｐゴシック" w:hAnsi="ＭＳ Ｐゴシック"/>
                          <w:sz w:val="24"/>
                        </w:rPr>
                      </w:pPr>
                    </w:p>
                    <w:p w14:paraId="163D34F7" w14:textId="77777777" w:rsidR="00266FA9" w:rsidRDefault="00266FA9">
                      <w:pPr>
                        <w:spacing w:line="40" w:lineRule="exact"/>
                        <w:ind w:rightChars="685" w:right="1438"/>
                        <w:rPr>
                          <w:rFonts w:ascii="ＭＳ Ｐゴシック" w:eastAsia="ＭＳ Ｐゴシック" w:hAnsi="ＭＳ Ｐゴシック"/>
                          <w:sz w:val="24"/>
                        </w:rPr>
                      </w:pPr>
                    </w:p>
                    <w:p w14:paraId="4525A28D" w14:textId="77777777" w:rsidR="00266FA9" w:rsidRDefault="00266FA9">
                      <w:pPr>
                        <w:spacing w:line="40" w:lineRule="exact"/>
                        <w:ind w:rightChars="685" w:right="1438"/>
                        <w:rPr>
                          <w:rFonts w:ascii="ＭＳ Ｐゴシック" w:eastAsia="ＭＳ Ｐゴシック" w:hAnsi="ＭＳ Ｐゴシック"/>
                        </w:rPr>
                      </w:pPr>
                    </w:p>
                    <w:p w14:paraId="4FD9C540" w14:textId="77777777" w:rsidR="00266FA9" w:rsidRDefault="00266FA9">
                      <w:pPr>
                        <w:spacing w:line="60" w:lineRule="exact"/>
                        <w:ind w:rightChars="685" w:right="1438"/>
                        <w:rPr>
                          <w:rFonts w:ascii="ＭＳ Ｐゴシック" w:eastAsia="ＭＳ Ｐゴシック" w:hAnsi="ＭＳ Ｐゴシック"/>
                          <w:sz w:val="20"/>
                        </w:rPr>
                      </w:pPr>
                    </w:p>
                    <w:p w14:paraId="707113C5"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w:t>
                      </w:r>
                      <w:r>
                        <w:rPr>
                          <w:rFonts w:ascii="ＭＳ Ｐゴシック" w:eastAsia="ＭＳ Ｐゴシック" w:hAnsi="ＭＳ Ｐゴシック" w:hint="eastAsia"/>
                          <w:color w:val="000000"/>
                          <w:sz w:val="24"/>
                        </w:rPr>
                        <w:t>通常</w:t>
                      </w:r>
                      <w:r>
                        <w:rPr>
                          <w:rFonts w:ascii="ＭＳ Ｐゴシック" w:eastAsia="ＭＳ Ｐゴシック" w:hAnsi="ＭＳ Ｐゴシック" w:hint="eastAsia"/>
                          <w:sz w:val="24"/>
                        </w:rPr>
                        <w:t>＞</w:t>
                      </w:r>
                    </w:p>
                    <w:p w14:paraId="3D105F82"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b/>
                          <w:sz w:val="24"/>
                          <w:u w:val="single"/>
                        </w:rPr>
                        <w:t>概算払いは不可です</w:t>
                      </w:r>
                      <w:r>
                        <w:rPr>
                          <w:rFonts w:ascii="ＭＳ Ｐゴシック" w:eastAsia="ＭＳ Ｐゴシック" w:hAnsi="ＭＳ Ｐゴシック" w:hint="eastAsia"/>
                          <w:sz w:val="24"/>
                        </w:rPr>
                        <w:t>。（事業終了後の精算払いのみ）</w:t>
                      </w:r>
                    </w:p>
                    <w:p w14:paraId="382CCA48"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2958EDA5"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＜新型コロナ又は物価高騰影響事業者のみ＞</w:t>
                      </w:r>
                    </w:p>
                    <w:p w14:paraId="53A1A357"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b/>
                          <w:sz w:val="24"/>
                          <w:u w:val="single"/>
                        </w:rPr>
                        <w:t>概算払いが可能です</w:t>
                      </w:r>
                      <w:r>
                        <w:rPr>
                          <w:rFonts w:ascii="ＭＳ Ｐゴシック" w:eastAsia="ＭＳ Ｐゴシック" w:hAnsi="ＭＳ Ｐゴシック" w:hint="eastAsia"/>
                          <w:sz w:val="24"/>
                        </w:rPr>
                        <w:t>。（事業終了前に一定の割合まで補助※）</w:t>
                      </w:r>
                    </w:p>
                    <w:p w14:paraId="7B04169F" w14:textId="77777777" w:rsidR="00266FA9" w:rsidRDefault="00266FA9">
                      <w:pPr>
                        <w:spacing w:line="40" w:lineRule="exact"/>
                        <w:ind w:rightChars="-14" w:right="-29"/>
                        <w:rPr>
                          <w:rFonts w:ascii="ＭＳ Ｐゴシック" w:eastAsia="ＭＳ Ｐゴシック" w:hAnsi="ＭＳ Ｐゴシック"/>
                          <w:sz w:val="24"/>
                        </w:rPr>
                      </w:pPr>
                    </w:p>
                    <w:p w14:paraId="66E4BFAE" w14:textId="77777777" w:rsidR="00266FA9" w:rsidRDefault="00266FA9">
                      <w:pPr>
                        <w:spacing w:line="40" w:lineRule="exact"/>
                        <w:ind w:rightChars="-14" w:right="-29"/>
                        <w:rPr>
                          <w:rFonts w:ascii="ＭＳ Ｐゴシック" w:eastAsia="ＭＳ Ｐゴシック" w:hAnsi="ＭＳ Ｐゴシック"/>
                          <w:sz w:val="24"/>
                        </w:rPr>
                      </w:pPr>
                    </w:p>
                    <w:p w14:paraId="709A6208" w14:textId="77777777" w:rsidR="00266FA9" w:rsidRDefault="00266FA9">
                      <w:pPr>
                        <w:spacing w:line="40" w:lineRule="exact"/>
                        <w:ind w:rightChars="-14" w:right="-29"/>
                        <w:rPr>
                          <w:rFonts w:ascii="ＭＳ Ｐゴシック" w:eastAsia="ＭＳ Ｐゴシック" w:hAnsi="ＭＳ Ｐゴシック"/>
                          <w:sz w:val="24"/>
                        </w:rPr>
                      </w:pPr>
                    </w:p>
                    <w:p w14:paraId="6DAFB55B"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※手続き等については、補助金交付申請をした最寄りの商工会・商工会議所へ御相談ください。</w:t>
                      </w:r>
                    </w:p>
                  </w:txbxContent>
                </v:textbox>
                <w10:anchorlock/>
              </v:rect>
            </w:pict>
          </mc:Fallback>
        </mc:AlternateContent>
      </w:r>
      <w:r>
        <w:rPr>
          <w:rFonts w:hint="eastAsia"/>
          <w:noProof/>
        </w:rPr>
        <mc:AlternateContent>
          <mc:Choice Requires="wps">
            <w:drawing>
              <wp:anchor distT="0" distB="0" distL="114300" distR="114300" simplePos="0" relativeHeight="251666944" behindDoc="0" locked="1" layoutInCell="1" allowOverlap="1" wp14:anchorId="0593E959" wp14:editId="10E4AD5A">
                <wp:simplePos x="0" y="0"/>
                <wp:positionH relativeFrom="column">
                  <wp:posOffset>241300</wp:posOffset>
                </wp:positionH>
                <wp:positionV relativeFrom="paragraph">
                  <wp:posOffset>5936615</wp:posOffset>
                </wp:positionV>
                <wp:extent cx="4798695" cy="509270"/>
                <wp:effectExtent l="9525" t="8890" r="11430" b="571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509270"/>
                        </a:xfrm>
                        <a:prstGeom prst="roundRect">
                          <a:avLst>
                            <a:gd name="adj" fmla="val 16667"/>
                          </a:avLst>
                        </a:prstGeom>
                        <a:solidFill>
                          <a:srgbClr val="FFFF00"/>
                        </a:solidFill>
                        <a:ln w="9525">
                          <a:solidFill>
                            <a:srgbClr val="000000"/>
                          </a:solidFill>
                          <a:round/>
                          <a:headEnd/>
                          <a:tailEnd/>
                        </a:ln>
                      </wps:spPr>
                      <wps:txbx>
                        <w:txbxContent>
                          <w:p w14:paraId="4602E456" w14:textId="77777777" w:rsidR="00266FA9" w:rsidRDefault="00D84214" w:rsidP="00BD2BE3">
                            <w:pPr>
                              <w:spacing w:line="320" w:lineRule="exact"/>
                              <w:rPr>
                                <w:color w:val="000000"/>
                                <w:sz w:val="24"/>
                              </w:rPr>
                            </w:pPr>
                            <w:r>
                              <w:rPr>
                                <w:rFonts w:ascii="AR P丸ゴシック体E" w:eastAsia="AR P丸ゴシック体E" w:hAnsi="AR P丸ゴシック体E" w:hint="eastAsia"/>
                                <w:color w:val="000000"/>
                                <w:sz w:val="24"/>
                              </w:rPr>
                              <w:t>優遇措置②：概算払いが可能になります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593E959" id="AutoShape 22" o:spid="_x0000_s1045" style="position:absolute;left:0;text-align:left;margin-left:19pt;margin-top:467.45pt;width:377.85pt;height:4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" fillcolor="yellow">
                <v:textbox style="mso-fit-shape-to-text:t" inset="5.85pt,.7pt,5.85pt,.7pt">
                  <w:txbxContent>
                    <w:p w14:paraId="4602E456" w14:textId="77777777" w:rsidR="00266FA9" w:rsidRDefault="00D84214" w:rsidP="00BD2BE3">
                      <w:pPr>
                        <w:spacing w:line="320" w:lineRule="exact"/>
                        <w:rPr>
                          <w:color w:val="000000"/>
                          <w:sz w:val="24"/>
                        </w:rPr>
                      </w:pPr>
                      <w:r>
                        <w:rPr>
                          <w:rFonts w:ascii="AR P丸ゴシック体E" w:eastAsia="AR P丸ゴシック体E" w:hAnsi="AR P丸ゴシック体E" w:hint="eastAsia"/>
                          <w:color w:val="000000"/>
                          <w:sz w:val="24"/>
                        </w:rPr>
                        <w:t>優遇措置②：概算払いが可能になります</w:t>
                      </w:r>
                    </w:p>
                  </w:txbxContent>
                </v:textbox>
                <w10:anchorlock/>
              </v:roundrect>
            </w:pict>
          </mc:Fallback>
        </mc:AlternateContent>
      </w:r>
      <w:r>
        <w:rPr>
          <w:rFonts w:hint="eastAsia"/>
          <w:noProof/>
        </w:rPr>
        <mc:AlternateContent>
          <mc:Choice Requires="wps">
            <w:drawing>
              <wp:anchor distT="0" distB="0" distL="114300" distR="114300" simplePos="0" relativeHeight="251664896" behindDoc="0" locked="1" layoutInCell="1" allowOverlap="1" wp14:anchorId="166BA153" wp14:editId="170127C2">
                <wp:simplePos x="0" y="0"/>
                <wp:positionH relativeFrom="column">
                  <wp:posOffset>241300</wp:posOffset>
                </wp:positionH>
                <wp:positionV relativeFrom="paragraph">
                  <wp:posOffset>3793490</wp:posOffset>
                </wp:positionV>
                <wp:extent cx="6534150" cy="2028825"/>
                <wp:effectExtent l="9525" t="8890" r="9525" b="1016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2028825"/>
                        </a:xfrm>
                        <a:prstGeom prst="rect">
                          <a:avLst/>
                        </a:prstGeom>
                        <a:solidFill>
                          <a:srgbClr val="FFFFFF"/>
                        </a:solidFill>
                        <a:ln w="9525">
                          <a:solidFill>
                            <a:srgbClr val="000000"/>
                          </a:solidFill>
                          <a:miter lim="800000"/>
                          <a:headEnd/>
                          <a:tailEnd/>
                        </a:ln>
                      </wps:spPr>
                      <wps:txbx>
                        <w:txbxContent>
                          <w:p w14:paraId="799560E1" w14:textId="77777777" w:rsidR="00266FA9" w:rsidRDefault="00266FA9">
                            <w:pPr>
                              <w:spacing w:line="320" w:lineRule="exact"/>
                              <w:ind w:rightChars="685" w:right="1438" w:firstLineChars="100" w:firstLine="240"/>
                              <w:rPr>
                                <w:rFonts w:ascii="ＭＳ Ｐゴシック" w:eastAsia="ＭＳ Ｐゴシック" w:hAnsi="ＭＳ Ｐゴシック"/>
                                <w:sz w:val="24"/>
                              </w:rPr>
                            </w:pPr>
                          </w:p>
                          <w:p w14:paraId="72B28D99" w14:textId="77777777" w:rsidR="00266FA9" w:rsidRDefault="00266FA9">
                            <w:pPr>
                              <w:spacing w:line="40" w:lineRule="exact"/>
                              <w:ind w:rightChars="685" w:right="1438" w:firstLineChars="100" w:firstLine="210"/>
                              <w:rPr>
                                <w:rFonts w:ascii="ＭＳ Ｐゴシック" w:eastAsia="ＭＳ Ｐゴシック" w:hAnsi="ＭＳ Ｐゴシック"/>
                              </w:rPr>
                            </w:pPr>
                          </w:p>
                          <w:p w14:paraId="46EF1C25" w14:textId="77777777" w:rsidR="00266FA9" w:rsidRDefault="00266FA9">
                            <w:pPr>
                              <w:spacing w:line="60" w:lineRule="exact"/>
                              <w:ind w:rightChars="685" w:right="1438"/>
                              <w:rPr>
                                <w:rFonts w:ascii="ＭＳ Ｐゴシック" w:eastAsia="ＭＳ Ｐゴシック" w:hAnsi="ＭＳ Ｐゴシック"/>
                                <w:sz w:val="20"/>
                              </w:rPr>
                            </w:pPr>
                          </w:p>
                          <w:p w14:paraId="5E179121"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＜通常＞</w:t>
                            </w:r>
                          </w:p>
                          <w:p w14:paraId="49278916"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過去に経営革新計画の承認を受けた事業者及び当該小規模企業経営力向上事業費補助金を受けて事業を実施した事業者は</w:t>
                            </w:r>
                            <w:r>
                              <w:rPr>
                                <w:rFonts w:ascii="ＭＳ Ｐゴシック" w:eastAsia="ＭＳ Ｐゴシック" w:hAnsi="ＭＳ Ｐゴシック" w:hint="eastAsia"/>
                                <w:b/>
                                <w:sz w:val="24"/>
                                <w:u w:val="single"/>
                              </w:rPr>
                              <w:t>対象外です。</w:t>
                            </w:r>
                          </w:p>
                          <w:p w14:paraId="0CC2F2A1"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2DE2B19A"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＜新型コロナ又は物価高騰影響事業者のみ＞</w:t>
                            </w:r>
                          </w:p>
                          <w:p w14:paraId="6CC433BD"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過去に経営革新計画の承認を受けた事業者及び当該小規模企業経営力向上事業費補助金を受けて事業を実施した事業者であっても</w:t>
                            </w:r>
                            <w:r>
                              <w:rPr>
                                <w:rFonts w:ascii="ＭＳ Ｐゴシック" w:eastAsia="ＭＳ Ｐゴシック" w:hAnsi="ＭＳ Ｐゴシック" w:hint="eastAsia"/>
                                <w:b/>
                                <w:sz w:val="24"/>
                                <w:u w:val="single"/>
                              </w:rPr>
                              <w:t>申請が可能です。</w:t>
                            </w:r>
                          </w:p>
                          <w:p w14:paraId="3E01CED9" w14:textId="77777777" w:rsidR="00266FA9" w:rsidRDefault="00266FA9">
                            <w:pPr>
                              <w:spacing w:line="300" w:lineRule="exact"/>
                              <w:ind w:left="241" w:rightChars="-14" w:right="-29" w:hangingChars="100" w:hanging="241"/>
                              <w:rPr>
                                <w:rFonts w:ascii="ＭＳ Ｐゴシック" w:eastAsia="ＭＳ Ｐゴシック" w:hAnsi="ＭＳ Ｐゴシック"/>
                                <w:b/>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BA153" id="Rectangle 23" o:spid="_x0000_s1046" style="position:absolute;left:0;text-align:left;margin-left:19pt;margin-top:298.7pt;width:514.5pt;height:15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">
                <v:textbox inset="5.85pt,.7pt,5.85pt,.7pt">
                  <w:txbxContent>
                    <w:p w14:paraId="799560E1" w14:textId="77777777" w:rsidR="00266FA9" w:rsidRDefault="00266FA9">
                      <w:pPr>
                        <w:spacing w:line="320" w:lineRule="exact"/>
                        <w:ind w:rightChars="685" w:right="1438" w:firstLineChars="100" w:firstLine="240"/>
                        <w:rPr>
                          <w:rFonts w:ascii="ＭＳ Ｐゴシック" w:eastAsia="ＭＳ Ｐゴシック" w:hAnsi="ＭＳ Ｐゴシック"/>
                          <w:sz w:val="24"/>
                        </w:rPr>
                      </w:pPr>
                    </w:p>
                    <w:p w14:paraId="72B28D99" w14:textId="77777777" w:rsidR="00266FA9" w:rsidRDefault="00266FA9">
                      <w:pPr>
                        <w:spacing w:line="40" w:lineRule="exact"/>
                        <w:ind w:rightChars="685" w:right="1438" w:firstLineChars="100" w:firstLine="210"/>
                        <w:rPr>
                          <w:rFonts w:ascii="ＭＳ Ｐゴシック" w:eastAsia="ＭＳ Ｐゴシック" w:hAnsi="ＭＳ Ｐゴシック"/>
                        </w:rPr>
                      </w:pPr>
                    </w:p>
                    <w:p w14:paraId="46EF1C25" w14:textId="77777777" w:rsidR="00266FA9" w:rsidRDefault="00266FA9">
                      <w:pPr>
                        <w:spacing w:line="60" w:lineRule="exact"/>
                        <w:ind w:rightChars="685" w:right="1438"/>
                        <w:rPr>
                          <w:rFonts w:ascii="ＭＳ Ｐゴシック" w:eastAsia="ＭＳ Ｐゴシック" w:hAnsi="ＭＳ Ｐゴシック"/>
                          <w:sz w:val="20"/>
                        </w:rPr>
                      </w:pPr>
                    </w:p>
                    <w:p w14:paraId="5E179121"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＜通常＞</w:t>
                      </w:r>
                    </w:p>
                    <w:p w14:paraId="49278916"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過去に経営革新計画の承認を受けた事業者及び当該小規模企業経営力向上事業費補助金を受けて事業を実施した事業者は</w:t>
                      </w:r>
                      <w:r>
                        <w:rPr>
                          <w:rFonts w:ascii="ＭＳ Ｐゴシック" w:eastAsia="ＭＳ Ｐゴシック" w:hAnsi="ＭＳ Ｐゴシック" w:hint="eastAsia"/>
                          <w:b/>
                          <w:sz w:val="24"/>
                          <w:u w:val="single"/>
                        </w:rPr>
                        <w:t>対象外です。</w:t>
                      </w:r>
                    </w:p>
                    <w:p w14:paraId="0CC2F2A1"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p>
                    <w:p w14:paraId="2DE2B19A" w14:textId="77777777" w:rsidR="00266FA9" w:rsidRDefault="00D84214">
                      <w:pPr>
                        <w:spacing w:line="300" w:lineRule="exact"/>
                        <w:ind w:rightChars="685" w:right="1438"/>
                        <w:rPr>
                          <w:rFonts w:ascii="ＭＳ Ｐゴシック" w:eastAsia="ＭＳ Ｐゴシック" w:hAnsi="ＭＳ Ｐゴシック"/>
                          <w:sz w:val="24"/>
                        </w:rPr>
                      </w:pPr>
                      <w:r>
                        <w:rPr>
                          <w:rFonts w:ascii="ＭＳ Ｐゴシック" w:eastAsia="ＭＳ Ｐゴシック" w:hAnsi="ＭＳ Ｐゴシック" w:hint="eastAsia"/>
                          <w:sz w:val="24"/>
                        </w:rPr>
                        <w:t>＜新型コロナ又は物価高騰影響事業者のみ＞</w:t>
                      </w:r>
                    </w:p>
                    <w:p w14:paraId="6CC433BD" w14:textId="77777777" w:rsidR="00266FA9" w:rsidRDefault="00D84214">
                      <w:pPr>
                        <w:spacing w:line="300" w:lineRule="exact"/>
                        <w:ind w:rightChars="-14" w:right="-29"/>
                        <w:rPr>
                          <w:rFonts w:ascii="ＭＳ Ｐゴシック" w:eastAsia="ＭＳ Ｐゴシック" w:hAnsi="ＭＳ Ｐゴシック"/>
                          <w:sz w:val="24"/>
                        </w:rPr>
                      </w:pPr>
                      <w:r>
                        <w:rPr>
                          <w:rFonts w:ascii="ＭＳ Ｐゴシック" w:eastAsia="ＭＳ Ｐゴシック" w:hAnsi="ＭＳ Ｐゴシック" w:hint="eastAsia"/>
                          <w:sz w:val="24"/>
                        </w:rPr>
                        <w:t>過去に経営革新計画の承認を受けた事業者及び当該小規模企業経営力向上事業費補助金を受けて事業を実施した事業者であっても</w:t>
                      </w:r>
                      <w:r>
                        <w:rPr>
                          <w:rFonts w:ascii="ＭＳ Ｐゴシック" w:eastAsia="ＭＳ Ｐゴシック" w:hAnsi="ＭＳ Ｐゴシック" w:hint="eastAsia"/>
                          <w:b/>
                          <w:sz w:val="24"/>
                          <w:u w:val="single"/>
                        </w:rPr>
                        <w:t>申請が可能です。</w:t>
                      </w:r>
                    </w:p>
                    <w:p w14:paraId="3E01CED9" w14:textId="77777777" w:rsidR="00266FA9" w:rsidRDefault="00266FA9">
                      <w:pPr>
                        <w:spacing w:line="300" w:lineRule="exact"/>
                        <w:ind w:left="241" w:rightChars="-14" w:right="-29" w:hangingChars="100" w:hanging="241"/>
                        <w:rPr>
                          <w:rFonts w:ascii="ＭＳ Ｐゴシック" w:eastAsia="ＭＳ Ｐゴシック" w:hAnsi="ＭＳ Ｐゴシック"/>
                          <w:b/>
                          <w:color w:val="FF0000"/>
                          <w:sz w:val="24"/>
                        </w:rPr>
                      </w:pPr>
                    </w:p>
                  </w:txbxContent>
                </v:textbox>
                <w10:anchorlock/>
              </v:rect>
            </w:pict>
          </mc:Fallback>
        </mc:AlternateContent>
      </w:r>
      <w:r>
        <w:rPr>
          <w:rFonts w:hint="eastAsia"/>
          <w:noProof/>
        </w:rPr>
        <mc:AlternateContent>
          <mc:Choice Requires="wps">
            <w:drawing>
              <wp:anchor distT="0" distB="0" distL="114300" distR="114300" simplePos="0" relativeHeight="251665920" behindDoc="0" locked="1" layoutInCell="1" allowOverlap="1" wp14:anchorId="3A18A427" wp14:editId="01AD67BC">
                <wp:simplePos x="0" y="0"/>
                <wp:positionH relativeFrom="column">
                  <wp:posOffset>240665</wp:posOffset>
                </wp:positionH>
                <wp:positionV relativeFrom="paragraph">
                  <wp:posOffset>3685540</wp:posOffset>
                </wp:positionV>
                <wp:extent cx="4798695" cy="250190"/>
                <wp:effectExtent l="0" t="0" r="20955" b="1651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695" cy="250190"/>
                        </a:xfrm>
                        <a:prstGeom prst="roundRect">
                          <a:avLst>
                            <a:gd name="adj" fmla="val 16667"/>
                          </a:avLst>
                        </a:prstGeom>
                        <a:solidFill>
                          <a:srgbClr val="FFFF00"/>
                        </a:solidFill>
                        <a:ln w="9525">
                          <a:solidFill>
                            <a:srgbClr val="000000"/>
                          </a:solidFill>
                          <a:round/>
                          <a:headEnd/>
                          <a:tailEnd/>
                        </a:ln>
                      </wps:spPr>
                      <wps:txbx>
                        <w:txbxContent>
                          <w:p w14:paraId="6D94F677" w14:textId="77777777" w:rsidR="00266FA9" w:rsidRDefault="00D84214" w:rsidP="00BD2BE3">
                            <w:pPr>
                              <w:spacing w:line="320" w:lineRule="exact"/>
                              <w:rPr>
                                <w:color w:val="000000"/>
                                <w:sz w:val="24"/>
                              </w:rPr>
                            </w:pPr>
                            <w:r>
                              <w:rPr>
                                <w:rFonts w:ascii="AR P丸ゴシック体E" w:eastAsia="AR P丸ゴシック体E" w:hAnsi="AR P丸ゴシック体E" w:hint="eastAsia"/>
                                <w:color w:val="000000"/>
                                <w:sz w:val="24"/>
                              </w:rPr>
                              <w:t>優遇措置①：申請時の要件を緩和します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18A427" id="AutoShape 24" o:spid="_x0000_s1047" style="position:absolute;left:0;text-align:left;margin-left:18.95pt;margin-top:290.2pt;width:377.85pt;height:19.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" fillcolor="yellow">
                <v:textbox inset="5.85pt,.7pt,5.85pt,.7pt">
                  <w:txbxContent>
                    <w:p w14:paraId="6D94F677" w14:textId="77777777" w:rsidR="00266FA9" w:rsidRDefault="00D84214" w:rsidP="00BD2BE3">
                      <w:pPr>
                        <w:spacing w:line="320" w:lineRule="exact"/>
                        <w:rPr>
                          <w:color w:val="000000"/>
                          <w:sz w:val="24"/>
                        </w:rPr>
                      </w:pPr>
                      <w:r>
                        <w:rPr>
                          <w:rFonts w:ascii="AR P丸ゴシック体E" w:eastAsia="AR P丸ゴシック体E" w:hAnsi="AR P丸ゴシック体E" w:hint="eastAsia"/>
                          <w:color w:val="000000"/>
                          <w:sz w:val="24"/>
                        </w:rPr>
                        <w:t>優遇措置①：申請時の要件を緩和します</w:t>
                      </w:r>
                    </w:p>
                  </w:txbxContent>
                </v:textbox>
                <w10:anchorlock/>
              </v:roundrect>
            </w:pict>
          </mc:Fallback>
        </mc:AlternateContent>
      </w:r>
      <w:r>
        <w:rPr>
          <w:rFonts w:hint="eastAsia"/>
          <w:noProof/>
        </w:rPr>
        <mc:AlternateContent>
          <mc:Choice Requires="wps">
            <w:drawing>
              <wp:anchor distT="0" distB="0" distL="114300" distR="114300" simplePos="0" relativeHeight="251662848" behindDoc="0" locked="1" layoutInCell="1" allowOverlap="1" wp14:anchorId="5E5E2C15" wp14:editId="473CA1FF">
                <wp:simplePos x="0" y="0"/>
                <wp:positionH relativeFrom="column">
                  <wp:posOffset>241300</wp:posOffset>
                </wp:positionH>
                <wp:positionV relativeFrom="paragraph">
                  <wp:posOffset>628650</wp:posOffset>
                </wp:positionV>
                <wp:extent cx="6534150" cy="2924175"/>
                <wp:effectExtent l="9525" t="9525" r="9525" b="952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2924175"/>
                        </a:xfrm>
                        <a:prstGeom prst="rect">
                          <a:avLst/>
                        </a:prstGeom>
                        <a:solidFill>
                          <a:srgbClr val="FFFFFF"/>
                        </a:solidFill>
                        <a:ln w="9525">
                          <a:solidFill>
                            <a:srgbClr val="000000"/>
                          </a:solidFill>
                          <a:miter lim="800000"/>
                          <a:headEnd/>
                          <a:tailEnd/>
                        </a:ln>
                      </wps:spPr>
                      <wps:txbx>
                        <w:txbxContent>
                          <w:p w14:paraId="12436BF6" w14:textId="77777777" w:rsidR="00266FA9" w:rsidRDefault="00266FA9">
                            <w:pPr>
                              <w:spacing w:line="40" w:lineRule="exact"/>
                              <w:rPr>
                                <w:rFonts w:ascii="ＭＳ Ｐゴシック" w:eastAsia="ＭＳ Ｐゴシック" w:hAnsi="ＭＳ Ｐゴシック"/>
                                <w:sz w:val="24"/>
                              </w:rPr>
                            </w:pPr>
                          </w:p>
                          <w:p w14:paraId="3F91673A" w14:textId="77777777" w:rsidR="00266FA9" w:rsidRDefault="00266FA9">
                            <w:pPr>
                              <w:spacing w:line="40" w:lineRule="exact"/>
                              <w:rPr>
                                <w:rFonts w:ascii="ＭＳ Ｐゴシック" w:eastAsia="ＭＳ Ｐゴシック" w:hAnsi="ＭＳ Ｐゴシック"/>
                                <w:sz w:val="24"/>
                              </w:rPr>
                            </w:pPr>
                          </w:p>
                          <w:p w14:paraId="4831F203" w14:textId="77777777" w:rsidR="00266FA9" w:rsidRDefault="00266FA9">
                            <w:pPr>
                              <w:spacing w:line="40" w:lineRule="exact"/>
                              <w:rPr>
                                <w:rFonts w:ascii="ＭＳ Ｐゴシック" w:eastAsia="ＭＳ Ｐゴシック" w:hAnsi="ＭＳ Ｐゴシック"/>
                                <w:sz w:val="24"/>
                              </w:rPr>
                            </w:pPr>
                          </w:p>
                          <w:p w14:paraId="3F1E440B" w14:textId="77777777" w:rsidR="00266FA9" w:rsidRDefault="00266FA9">
                            <w:pPr>
                              <w:spacing w:line="40" w:lineRule="exact"/>
                              <w:rPr>
                                <w:rFonts w:ascii="ＭＳ Ｐゴシック" w:eastAsia="ＭＳ Ｐゴシック" w:hAnsi="ＭＳ Ｐゴシック"/>
                                <w:sz w:val="24"/>
                              </w:rPr>
                            </w:pPr>
                          </w:p>
                          <w:p w14:paraId="07252381" w14:textId="77777777" w:rsidR="00266FA9" w:rsidRDefault="00266FA9">
                            <w:pPr>
                              <w:spacing w:line="40" w:lineRule="exact"/>
                              <w:rPr>
                                <w:rFonts w:ascii="ＭＳ Ｐゴシック" w:eastAsia="ＭＳ Ｐゴシック" w:hAnsi="ＭＳ Ｐゴシック"/>
                              </w:rPr>
                            </w:pPr>
                          </w:p>
                          <w:p w14:paraId="36CFC69C" w14:textId="77777777" w:rsidR="00266FA9" w:rsidRDefault="00266FA9">
                            <w:pPr>
                              <w:spacing w:line="40" w:lineRule="exact"/>
                              <w:ind w:firstLineChars="100" w:firstLine="210"/>
                              <w:rPr>
                                <w:rFonts w:ascii="ＭＳ Ｐゴシック" w:eastAsia="ＭＳ Ｐゴシック" w:hAnsi="ＭＳ Ｐゴシック"/>
                              </w:rPr>
                            </w:pPr>
                          </w:p>
                          <w:p w14:paraId="5C0311BB" w14:textId="77777777" w:rsidR="00266FA9" w:rsidRDefault="00D84214">
                            <w:pPr>
                              <w:rPr>
                                <w:rFonts w:ascii="ＭＳ Ｐゴシック" w:eastAsia="ＭＳ Ｐゴシック" w:hAnsi="ＭＳ Ｐゴシック"/>
                                <w:sz w:val="24"/>
                              </w:rPr>
                            </w:pPr>
                            <w:r>
                              <w:rPr>
                                <w:rFonts w:ascii="ＭＳ Ｐゴシック" w:eastAsia="ＭＳ Ｐゴシック" w:hAnsi="ＭＳ Ｐゴシック" w:hint="eastAsia"/>
                                <w:sz w:val="24"/>
                              </w:rPr>
                              <w:t>＜定義＞</w:t>
                            </w:r>
                          </w:p>
                          <w:p w14:paraId="7CCC2293" w14:textId="77777777" w:rsidR="00266FA9" w:rsidRDefault="00D84214">
                            <w:pPr>
                              <w:rPr>
                                <w:rFonts w:ascii="ＭＳ Ｐゴシック" w:eastAsia="ＭＳ Ｐゴシック" w:hAnsi="ＭＳ Ｐゴシック"/>
                                <w:sz w:val="24"/>
                              </w:rPr>
                            </w:pPr>
                            <w:r>
                              <w:rPr>
                                <w:rFonts w:ascii="ＭＳ Ｐゴシック" w:eastAsia="ＭＳ Ｐゴシック" w:hAnsi="ＭＳ Ｐゴシック" w:hint="eastAsia"/>
                                <w:sz w:val="24"/>
                              </w:rPr>
                              <w:t>令和５年１月以降の任意の１か月間の売上高（又は売上総利益）が、平成31年から令和４年までの期間における同月比で10％以上（又は5%以上）減少した小規模事業者であること</w:t>
                            </w:r>
                          </w:p>
                          <w:p w14:paraId="3E5753F8" w14:textId="77777777" w:rsidR="00266FA9" w:rsidRDefault="00D84214">
                            <w:pPr>
                              <w:ind w:firstLineChars="200" w:firstLine="48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（例：令和５年３月と平成31年３月の売上高を比較して10％以上減少）　</w:t>
                            </w:r>
                          </w:p>
                          <w:p w14:paraId="373D2098" w14:textId="77777777" w:rsidR="00266FA9" w:rsidRDefault="00266FA9">
                            <w:pPr>
                              <w:spacing w:line="60" w:lineRule="exact"/>
                              <w:ind w:firstLineChars="200" w:firstLine="400"/>
                              <w:rPr>
                                <w:rFonts w:ascii="ＭＳ Ｐゴシック" w:eastAsia="ＭＳ Ｐゴシック" w:hAnsi="ＭＳ Ｐゴシック"/>
                                <w:sz w:val="20"/>
                              </w:rPr>
                            </w:pPr>
                          </w:p>
                          <w:p w14:paraId="3F183658" w14:textId="77777777" w:rsidR="00266FA9" w:rsidRDefault="00266FA9">
                            <w:pPr>
                              <w:spacing w:line="60" w:lineRule="exact"/>
                              <w:ind w:firstLineChars="200" w:firstLine="400"/>
                              <w:rPr>
                                <w:rFonts w:ascii="ＭＳ Ｐゴシック" w:eastAsia="ＭＳ Ｐゴシック" w:hAnsi="ＭＳ Ｐゴシック"/>
                                <w:sz w:val="20"/>
                              </w:rPr>
                            </w:pPr>
                          </w:p>
                          <w:p w14:paraId="1EE9A09E" w14:textId="77777777" w:rsidR="00266FA9" w:rsidRDefault="00266FA9">
                            <w:pPr>
                              <w:spacing w:line="60" w:lineRule="exact"/>
                              <w:ind w:firstLineChars="200" w:firstLine="400"/>
                              <w:rPr>
                                <w:rFonts w:ascii="ＭＳ Ｐゴシック" w:eastAsia="ＭＳ Ｐゴシック" w:hAnsi="ＭＳ Ｐゴシック"/>
                                <w:sz w:val="20"/>
                              </w:rPr>
                            </w:pPr>
                          </w:p>
                          <w:p w14:paraId="03C38E4A" w14:textId="77777777" w:rsidR="00266FA9" w:rsidRDefault="00266FA9">
                            <w:pPr>
                              <w:ind w:left="241" w:hangingChars="100" w:hanging="241"/>
                              <w:rPr>
                                <w:rFonts w:ascii="ＭＳ Ｐゴシック" w:eastAsia="ＭＳ Ｐゴシック" w:hAnsi="ＭＳ Ｐゴシック"/>
                                <w:b/>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E2C15" id="Rectangle 25" o:spid="_x0000_s1048" style="position:absolute;left:0;text-align:left;margin-left:19pt;margin-top:49.5pt;width:514.5pt;height:23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">
                <v:textbox inset="5.85pt,.7pt,5.85pt,.7pt">
                  <w:txbxContent>
                    <w:p w14:paraId="12436BF6" w14:textId="77777777" w:rsidR="00266FA9" w:rsidRDefault="00266FA9">
                      <w:pPr>
                        <w:spacing w:line="40" w:lineRule="exact"/>
                        <w:rPr>
                          <w:rFonts w:ascii="ＭＳ Ｐゴシック" w:eastAsia="ＭＳ Ｐゴシック" w:hAnsi="ＭＳ Ｐゴシック"/>
                          <w:sz w:val="24"/>
                        </w:rPr>
                      </w:pPr>
                    </w:p>
                    <w:p w14:paraId="3F91673A" w14:textId="77777777" w:rsidR="00266FA9" w:rsidRDefault="00266FA9">
                      <w:pPr>
                        <w:spacing w:line="40" w:lineRule="exact"/>
                        <w:rPr>
                          <w:rFonts w:ascii="ＭＳ Ｐゴシック" w:eastAsia="ＭＳ Ｐゴシック" w:hAnsi="ＭＳ Ｐゴシック"/>
                          <w:sz w:val="24"/>
                        </w:rPr>
                      </w:pPr>
                    </w:p>
                    <w:p w14:paraId="4831F203" w14:textId="77777777" w:rsidR="00266FA9" w:rsidRDefault="00266FA9">
                      <w:pPr>
                        <w:spacing w:line="40" w:lineRule="exact"/>
                        <w:rPr>
                          <w:rFonts w:ascii="ＭＳ Ｐゴシック" w:eastAsia="ＭＳ Ｐゴシック" w:hAnsi="ＭＳ Ｐゴシック"/>
                          <w:sz w:val="24"/>
                        </w:rPr>
                      </w:pPr>
                    </w:p>
                    <w:p w14:paraId="3F1E440B" w14:textId="77777777" w:rsidR="00266FA9" w:rsidRDefault="00266FA9">
                      <w:pPr>
                        <w:spacing w:line="40" w:lineRule="exact"/>
                        <w:rPr>
                          <w:rFonts w:ascii="ＭＳ Ｐゴシック" w:eastAsia="ＭＳ Ｐゴシック" w:hAnsi="ＭＳ Ｐゴシック"/>
                          <w:sz w:val="24"/>
                        </w:rPr>
                      </w:pPr>
                    </w:p>
                    <w:p w14:paraId="07252381" w14:textId="77777777" w:rsidR="00266FA9" w:rsidRDefault="00266FA9">
                      <w:pPr>
                        <w:spacing w:line="40" w:lineRule="exact"/>
                        <w:rPr>
                          <w:rFonts w:ascii="ＭＳ Ｐゴシック" w:eastAsia="ＭＳ Ｐゴシック" w:hAnsi="ＭＳ Ｐゴシック"/>
                        </w:rPr>
                      </w:pPr>
                    </w:p>
                    <w:p w14:paraId="36CFC69C" w14:textId="77777777" w:rsidR="00266FA9" w:rsidRDefault="00266FA9">
                      <w:pPr>
                        <w:spacing w:line="40" w:lineRule="exact"/>
                        <w:ind w:firstLineChars="100" w:firstLine="210"/>
                        <w:rPr>
                          <w:rFonts w:ascii="ＭＳ Ｐゴシック" w:eastAsia="ＭＳ Ｐゴシック" w:hAnsi="ＭＳ Ｐゴシック"/>
                        </w:rPr>
                      </w:pPr>
                    </w:p>
                    <w:p w14:paraId="5C0311BB" w14:textId="77777777" w:rsidR="00266FA9" w:rsidRDefault="00D84214">
                      <w:pPr>
                        <w:rPr>
                          <w:rFonts w:ascii="ＭＳ Ｐゴシック" w:eastAsia="ＭＳ Ｐゴシック" w:hAnsi="ＭＳ Ｐゴシック"/>
                          <w:sz w:val="24"/>
                        </w:rPr>
                      </w:pPr>
                      <w:r>
                        <w:rPr>
                          <w:rFonts w:ascii="ＭＳ Ｐゴシック" w:eastAsia="ＭＳ Ｐゴシック" w:hAnsi="ＭＳ Ｐゴシック" w:hint="eastAsia"/>
                          <w:sz w:val="24"/>
                        </w:rPr>
                        <w:t>＜定義＞</w:t>
                      </w:r>
                    </w:p>
                    <w:p w14:paraId="7CCC2293" w14:textId="77777777" w:rsidR="00266FA9" w:rsidRDefault="00D84214">
                      <w:pPr>
                        <w:rPr>
                          <w:rFonts w:ascii="ＭＳ Ｐゴシック" w:eastAsia="ＭＳ Ｐゴシック" w:hAnsi="ＭＳ Ｐゴシック"/>
                          <w:sz w:val="24"/>
                        </w:rPr>
                      </w:pPr>
                      <w:r>
                        <w:rPr>
                          <w:rFonts w:ascii="ＭＳ Ｐゴシック" w:eastAsia="ＭＳ Ｐゴシック" w:hAnsi="ＭＳ Ｐゴシック" w:hint="eastAsia"/>
                          <w:sz w:val="24"/>
                        </w:rPr>
                        <w:t>令和５年１月以降の任意の１か月間の売上高（又は売上総利益）が、平成31年から令和４年までの期間における同月比で10％以上（又は5%以上）減少した小規模事業者であること</w:t>
                      </w:r>
                    </w:p>
                    <w:p w14:paraId="3E5753F8" w14:textId="77777777" w:rsidR="00266FA9" w:rsidRDefault="00D84214">
                      <w:pPr>
                        <w:ind w:firstLineChars="200" w:firstLine="48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（例：令和５年３月と平成31年３月の売上高を比較して10％以上減少）　</w:t>
                      </w:r>
                    </w:p>
                    <w:p w14:paraId="373D2098" w14:textId="77777777" w:rsidR="00266FA9" w:rsidRDefault="00266FA9">
                      <w:pPr>
                        <w:spacing w:line="60" w:lineRule="exact"/>
                        <w:ind w:firstLineChars="200" w:firstLine="400"/>
                        <w:rPr>
                          <w:rFonts w:ascii="ＭＳ Ｐゴシック" w:eastAsia="ＭＳ Ｐゴシック" w:hAnsi="ＭＳ Ｐゴシック"/>
                          <w:sz w:val="20"/>
                        </w:rPr>
                      </w:pPr>
                    </w:p>
                    <w:p w14:paraId="3F183658" w14:textId="77777777" w:rsidR="00266FA9" w:rsidRDefault="00266FA9">
                      <w:pPr>
                        <w:spacing w:line="60" w:lineRule="exact"/>
                        <w:ind w:firstLineChars="200" w:firstLine="400"/>
                        <w:rPr>
                          <w:rFonts w:ascii="ＭＳ Ｐゴシック" w:eastAsia="ＭＳ Ｐゴシック" w:hAnsi="ＭＳ Ｐゴシック"/>
                          <w:sz w:val="20"/>
                        </w:rPr>
                      </w:pPr>
                    </w:p>
                    <w:p w14:paraId="1EE9A09E" w14:textId="77777777" w:rsidR="00266FA9" w:rsidRDefault="00266FA9">
                      <w:pPr>
                        <w:spacing w:line="60" w:lineRule="exact"/>
                        <w:ind w:firstLineChars="200" w:firstLine="400"/>
                        <w:rPr>
                          <w:rFonts w:ascii="ＭＳ Ｐゴシック" w:eastAsia="ＭＳ Ｐゴシック" w:hAnsi="ＭＳ Ｐゴシック"/>
                          <w:sz w:val="20"/>
                        </w:rPr>
                      </w:pPr>
                    </w:p>
                    <w:p w14:paraId="03C38E4A" w14:textId="77777777" w:rsidR="00266FA9" w:rsidRDefault="00266FA9">
                      <w:pPr>
                        <w:ind w:left="241" w:hangingChars="100" w:hanging="241"/>
                        <w:rPr>
                          <w:rFonts w:ascii="ＭＳ Ｐゴシック" w:eastAsia="ＭＳ Ｐゴシック" w:hAnsi="ＭＳ Ｐゴシック"/>
                          <w:b/>
                          <w:color w:val="FF0000"/>
                          <w:sz w:val="24"/>
                        </w:rPr>
                      </w:pPr>
                    </w:p>
                  </w:txbxContent>
                </v:textbox>
                <w10:anchorlock/>
              </v:rect>
            </w:pict>
          </mc:Fallback>
        </mc:AlternateContent>
      </w:r>
      <w:r>
        <w:rPr>
          <w:rFonts w:hint="eastAsia"/>
          <w:noProof/>
        </w:rPr>
        <mc:AlternateContent>
          <mc:Choice Requires="wps">
            <w:drawing>
              <wp:anchor distT="0" distB="0" distL="114300" distR="114300" simplePos="0" relativeHeight="251663872" behindDoc="0" locked="1" layoutInCell="1" allowOverlap="1" wp14:anchorId="5DCDF925" wp14:editId="0164C753">
                <wp:simplePos x="0" y="0"/>
                <wp:positionH relativeFrom="column">
                  <wp:posOffset>241300</wp:posOffset>
                </wp:positionH>
                <wp:positionV relativeFrom="paragraph">
                  <wp:posOffset>501650</wp:posOffset>
                </wp:positionV>
                <wp:extent cx="5926455" cy="309880"/>
                <wp:effectExtent l="0" t="0" r="17145" b="1397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6455" cy="309880"/>
                        </a:xfrm>
                        <a:prstGeom prst="roundRect">
                          <a:avLst>
                            <a:gd name="adj" fmla="val 16667"/>
                          </a:avLst>
                        </a:prstGeom>
                        <a:solidFill>
                          <a:srgbClr val="FFFF00"/>
                        </a:solidFill>
                        <a:ln w="9525">
                          <a:solidFill>
                            <a:srgbClr val="000000"/>
                          </a:solidFill>
                          <a:round/>
                          <a:headEnd/>
                          <a:tailEnd/>
                        </a:ln>
                      </wps:spPr>
                      <wps:txbx>
                        <w:txbxContent>
                          <w:p w14:paraId="42D6272D" w14:textId="77777777" w:rsidR="00266FA9" w:rsidRDefault="00D84214" w:rsidP="00BD2BE3">
                            <w:pPr>
                              <w:spacing w:line="320" w:lineRule="exact"/>
                              <w:jc w:val="left"/>
                              <w:rPr>
                                <w:color w:val="000000"/>
                                <w:sz w:val="24"/>
                              </w:rPr>
                            </w:pPr>
                            <w:r>
                              <w:rPr>
                                <w:rFonts w:ascii="AR P丸ゴシック体E" w:eastAsia="AR P丸ゴシック体E" w:hAnsi="AR P丸ゴシック体E" w:hint="eastAsia"/>
                                <w:color w:val="000000"/>
                                <w:sz w:val="24"/>
                              </w:rPr>
                              <w:t>「新型コロナウイルス感染症の流行又は物価高騰により影響を受けた事業者」とは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DF925" id="AutoShape 26" o:spid="_x0000_s1049" style="position:absolute;left:0;text-align:left;margin-left:19pt;margin-top:39.5pt;width:466.65pt;height:2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" fillcolor="yellow">
                <v:textbox inset="5.85pt,.7pt,5.85pt,.7pt">
                  <w:txbxContent>
                    <w:p w14:paraId="42D6272D" w14:textId="77777777" w:rsidR="00266FA9" w:rsidRDefault="00D84214" w:rsidP="00BD2BE3">
                      <w:pPr>
                        <w:spacing w:line="320" w:lineRule="exact"/>
                        <w:jc w:val="left"/>
                        <w:rPr>
                          <w:color w:val="000000"/>
                          <w:sz w:val="24"/>
                        </w:rPr>
                      </w:pPr>
                      <w:r>
                        <w:rPr>
                          <w:rFonts w:ascii="AR P丸ゴシック体E" w:eastAsia="AR P丸ゴシック体E" w:hAnsi="AR P丸ゴシック体E" w:hint="eastAsia"/>
                          <w:color w:val="000000"/>
                          <w:sz w:val="24"/>
                        </w:rPr>
                        <w:t>「新型コロナウイルス感染症の流行又は物価高騰により影響を受けた事業者」とは</w:t>
                      </w:r>
                    </w:p>
                  </w:txbxContent>
                </v:textbox>
                <w10:anchorlock/>
              </v:roundrect>
            </w:pict>
          </mc:Fallback>
        </mc:AlternateContent>
      </w:r>
      <w:r>
        <w:rPr>
          <w:rFonts w:hint="eastAsia"/>
          <w:noProof/>
        </w:rPr>
        <mc:AlternateContent>
          <mc:Choice Requires="wps">
            <w:drawing>
              <wp:anchor distT="0" distB="0" distL="114300" distR="114300" simplePos="0" relativeHeight="251661824" behindDoc="0" locked="1" layoutInCell="1" allowOverlap="1" wp14:anchorId="41DBE046" wp14:editId="077A6831">
                <wp:simplePos x="0" y="0"/>
                <wp:positionH relativeFrom="column">
                  <wp:posOffset>243205</wp:posOffset>
                </wp:positionH>
                <wp:positionV relativeFrom="paragraph">
                  <wp:posOffset>-417830</wp:posOffset>
                </wp:positionV>
                <wp:extent cx="6598920" cy="702945"/>
                <wp:effectExtent l="11430" t="7620" r="9525" b="13335"/>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8920" cy="702945"/>
                        </a:xfrm>
                        <a:prstGeom prst="roundRect">
                          <a:avLst>
                            <a:gd name="adj" fmla="val 16667"/>
                          </a:avLst>
                        </a:prstGeom>
                        <a:solidFill>
                          <a:srgbClr val="FF6600"/>
                        </a:solidFill>
                        <a:ln w="9525">
                          <a:solidFill>
                            <a:srgbClr val="000000"/>
                          </a:solidFill>
                          <a:round/>
                          <a:headEnd/>
                          <a:tailEnd/>
                        </a:ln>
                      </wps:spPr>
                      <wps:txbx>
                        <w:txbxContent>
                          <w:p w14:paraId="0A414B03" w14:textId="77777777" w:rsidR="00266FA9" w:rsidRDefault="00D84214">
                            <w:pPr>
                              <w:spacing w:line="480" w:lineRule="exact"/>
                              <w:rPr>
                                <w:rFonts w:ascii="AR P丸ゴシック体E" w:eastAsia="AR P丸ゴシック体E" w:hAnsi="AR P丸ゴシック体E"/>
                                <w:color w:val="FFFFFF"/>
                                <w:sz w:val="36"/>
                              </w:rPr>
                            </w:pPr>
                            <w:r>
                              <w:rPr>
                                <w:rFonts w:ascii="AR P丸ゴシック体E" w:eastAsia="AR P丸ゴシック体E" w:hAnsi="AR P丸ゴシック体E" w:hint="eastAsia"/>
                                <w:color w:val="FFFFFF"/>
                                <w:sz w:val="36"/>
                              </w:rPr>
                              <w:t>新型コロナウイルス感染症の流行又は物価高騰により影響を受けた事業者は、以下の優遇措置があります。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41DBE046" id="AutoShape 27" o:spid="_x0000_s1050" style="position:absolute;left:0;text-align:left;margin-left:19.15pt;margin-top:-32.9pt;width:519.6pt;height:5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" fillcolor="#f60">
                <v:textbox style="mso-fit-shape-to-text:t" inset="5.85pt,.7pt,5.85pt,.7pt">
                  <w:txbxContent>
                    <w:p w14:paraId="0A414B03" w14:textId="77777777" w:rsidR="00266FA9" w:rsidRDefault="00D84214">
                      <w:pPr>
                        <w:spacing w:line="480" w:lineRule="exact"/>
                        <w:rPr>
                          <w:rFonts w:ascii="AR P丸ゴシック体E" w:eastAsia="AR P丸ゴシック体E" w:hAnsi="AR P丸ゴシック体E"/>
                          <w:color w:val="FFFFFF"/>
                          <w:sz w:val="36"/>
                        </w:rPr>
                      </w:pPr>
                      <w:r>
                        <w:rPr>
                          <w:rFonts w:ascii="AR P丸ゴシック体E" w:eastAsia="AR P丸ゴシック体E" w:hAnsi="AR P丸ゴシック体E" w:hint="eastAsia"/>
                          <w:color w:val="FFFFFF"/>
                          <w:sz w:val="36"/>
                        </w:rPr>
                        <w:t>新型コロナウイルス感染症の流行又は物価高騰により影響を受けた事業者は、以下の優遇措置があります。</w:t>
                      </w:r>
                    </w:p>
                  </w:txbxContent>
                </v:textbox>
                <w10:anchorlock/>
              </v:roundrect>
            </w:pict>
          </mc:Fallback>
        </mc:AlternateContent>
      </w:r>
      <w:r>
        <w:rPr>
          <w:rFonts w:hint="eastAsia"/>
          <w:noProof/>
        </w:rPr>
        <w:drawing>
          <wp:anchor distT="0" distB="0" distL="203200" distR="203200" simplePos="0" relativeHeight="251671040" behindDoc="0" locked="0" layoutInCell="1" allowOverlap="1" wp14:anchorId="2B37C37C" wp14:editId="564018E2">
            <wp:simplePos x="0" y="0"/>
            <wp:positionH relativeFrom="column">
              <wp:posOffset>471805</wp:posOffset>
            </wp:positionH>
            <wp:positionV relativeFrom="paragraph">
              <wp:posOffset>1766570</wp:posOffset>
            </wp:positionV>
            <wp:extent cx="6177280" cy="160464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7280" cy="1604645"/>
                    </a:xfrm>
                    <a:prstGeom prst="rect">
                      <a:avLst/>
                    </a:prstGeom>
                    <a:noFill/>
                  </pic:spPr>
                </pic:pic>
              </a:graphicData>
            </a:graphic>
            <wp14:sizeRelH relativeFrom="page">
              <wp14:pctWidth>0</wp14:pctWidth>
            </wp14:sizeRelH>
            <wp14:sizeRelV relativeFrom="page">
              <wp14:pctHeight>0</wp14:pctHeight>
            </wp14:sizeRelV>
          </wp:anchor>
        </w:drawing>
      </w:r>
    </w:p>
    <w:sectPr w:rsidR="00266FA9">
      <w:pgSz w:w="11906" w:h="16838"/>
      <w:pgMar w:top="340" w:right="340" w:bottom="340" w:left="34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9E5A1" w14:textId="77777777" w:rsidR="00266FA9" w:rsidRDefault="00D84214">
      <w:r>
        <w:separator/>
      </w:r>
    </w:p>
  </w:endnote>
  <w:endnote w:type="continuationSeparator" w:id="0">
    <w:p w14:paraId="118B9B89" w14:textId="77777777" w:rsidR="00266FA9" w:rsidRDefault="00D84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altName w:val="Cambria"/>
    <w:panose1 w:val="02040603050705020303"/>
    <w:charset w:val="00"/>
    <w:family w:val="roman"/>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游ゴシック"/>
    <w:charset w:val="80"/>
    <w:family w:val="modern"/>
    <w:pitch w:val="variable"/>
    <w:sig w:usb0="00000000" w:usb1="00000000" w:usb2="00000000" w:usb3="00000000" w:csb0="00820001" w:csb1="00000000"/>
  </w:font>
  <w:font w:name="AR P丸ゴシック体E">
    <w:altName w:val="游ゴシック"/>
    <w:charset w:val="80"/>
    <w:family w:val="modern"/>
    <w:pitch w:val="variable"/>
    <w:sig w:usb0="00000000" w:usb1="00000000" w:usb2="00000000" w:usb3="00000000" w:csb0="00820001" w:csb1="00000000"/>
  </w:font>
  <w:font w:name="AR P丸ゴシック体M">
    <w:altName w:val="游ゴシック"/>
    <w:charset w:val="80"/>
    <w:family w:val="modern"/>
    <w:pitch w:val="variable"/>
    <w:sig w:usb0="00000000" w:usb1="00000000" w:usb2="00000000" w:usb3="00000000" w:csb0="008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32EA9" w14:textId="77777777" w:rsidR="00266FA9" w:rsidRDefault="00D84214">
      <w:r>
        <w:separator/>
      </w:r>
    </w:p>
  </w:footnote>
  <w:footnote w:type="continuationSeparator" w:id="0">
    <w:p w14:paraId="18E7C900" w14:textId="77777777" w:rsidR="00266FA9" w:rsidRDefault="00D84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00B9C8"/>
    <w:lvl w:ilvl="0" w:tplc="5770E820">
      <w:numFmt w:val="bullet"/>
      <w:lvlText w:val="※"/>
      <w:lvlJc w:val="left"/>
      <w:pPr>
        <w:tabs>
          <w:tab w:val="num" w:pos="360"/>
        </w:tabs>
        <w:ind w:left="360" w:hanging="360"/>
      </w:pPr>
      <w:rPr>
        <w:rFonts w:ascii="ＭＳ Ｐゴシック" w:eastAsia="ＭＳ Ｐゴシック" w:hAnsi="ＭＳ Ｐゴシック" w:hint="eastAsia"/>
      </w:rPr>
    </w:lvl>
    <w:lvl w:ilvl="1" w:tplc="B080C75A">
      <w:numFmt w:val="bullet"/>
      <w:lvlText w:val=""/>
      <w:lvlJc w:val="left"/>
      <w:pPr>
        <w:tabs>
          <w:tab w:val="num" w:pos="840"/>
        </w:tabs>
        <w:ind w:left="840" w:hanging="420"/>
      </w:pPr>
      <w:rPr>
        <w:rFonts w:ascii="Wingdings" w:hAnsi="Wingdings" w:hint="default"/>
      </w:rPr>
    </w:lvl>
    <w:lvl w:ilvl="2" w:tplc="45C2AC08">
      <w:numFmt w:val="bullet"/>
      <w:lvlText w:val=""/>
      <w:lvlJc w:val="left"/>
      <w:pPr>
        <w:tabs>
          <w:tab w:val="num" w:pos="1260"/>
        </w:tabs>
        <w:ind w:left="1260" w:hanging="420"/>
      </w:pPr>
      <w:rPr>
        <w:rFonts w:ascii="Wingdings" w:hAnsi="Wingdings" w:hint="default"/>
      </w:rPr>
    </w:lvl>
    <w:lvl w:ilvl="3" w:tplc="1DCA258C">
      <w:numFmt w:val="bullet"/>
      <w:lvlText w:val=""/>
      <w:lvlJc w:val="left"/>
      <w:pPr>
        <w:tabs>
          <w:tab w:val="num" w:pos="1680"/>
        </w:tabs>
        <w:ind w:left="1680" w:hanging="420"/>
      </w:pPr>
      <w:rPr>
        <w:rFonts w:ascii="Wingdings" w:hAnsi="Wingdings" w:hint="default"/>
      </w:rPr>
    </w:lvl>
    <w:lvl w:ilvl="4" w:tplc="B2141FA8">
      <w:numFmt w:val="bullet"/>
      <w:lvlText w:val=""/>
      <w:lvlJc w:val="left"/>
      <w:pPr>
        <w:tabs>
          <w:tab w:val="num" w:pos="2100"/>
        </w:tabs>
        <w:ind w:left="2100" w:hanging="420"/>
      </w:pPr>
      <w:rPr>
        <w:rFonts w:ascii="Wingdings" w:hAnsi="Wingdings" w:hint="default"/>
      </w:rPr>
    </w:lvl>
    <w:lvl w:ilvl="5" w:tplc="F7B20276">
      <w:numFmt w:val="bullet"/>
      <w:lvlText w:val=""/>
      <w:lvlJc w:val="left"/>
      <w:pPr>
        <w:tabs>
          <w:tab w:val="num" w:pos="2520"/>
        </w:tabs>
        <w:ind w:left="2520" w:hanging="420"/>
      </w:pPr>
      <w:rPr>
        <w:rFonts w:ascii="Wingdings" w:hAnsi="Wingdings" w:hint="default"/>
      </w:rPr>
    </w:lvl>
    <w:lvl w:ilvl="6" w:tplc="B866B23E">
      <w:numFmt w:val="bullet"/>
      <w:lvlText w:val=""/>
      <w:lvlJc w:val="left"/>
      <w:pPr>
        <w:tabs>
          <w:tab w:val="num" w:pos="2940"/>
        </w:tabs>
        <w:ind w:left="2940" w:hanging="420"/>
      </w:pPr>
      <w:rPr>
        <w:rFonts w:ascii="Wingdings" w:hAnsi="Wingdings" w:hint="default"/>
      </w:rPr>
    </w:lvl>
    <w:lvl w:ilvl="7" w:tplc="99C82F5E">
      <w:numFmt w:val="bullet"/>
      <w:lvlText w:val=""/>
      <w:lvlJc w:val="left"/>
      <w:pPr>
        <w:tabs>
          <w:tab w:val="num" w:pos="3360"/>
        </w:tabs>
        <w:ind w:left="3360" w:hanging="420"/>
      </w:pPr>
      <w:rPr>
        <w:rFonts w:ascii="Wingdings" w:hAnsi="Wingdings" w:hint="default"/>
      </w:rPr>
    </w:lvl>
    <w:lvl w:ilvl="8" w:tplc="7A8A7A78">
      <w:numFmt w:val="bullet"/>
      <w:lvlText w:val=""/>
      <w:lvlJc w:val="left"/>
      <w:pPr>
        <w:tabs>
          <w:tab w:val="num" w:pos="3780"/>
        </w:tabs>
        <w:ind w:left="3780" w:hanging="420"/>
      </w:pPr>
      <w:rPr>
        <w:rFonts w:ascii="Wingdings" w:hAnsi="Wingdings" w:hint="default"/>
      </w:rPr>
    </w:lvl>
  </w:abstractNum>
  <w:num w:numId="1" w16cid:durableId="922646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214"/>
    <w:rsid w:val="00266FA9"/>
    <w:rsid w:val="00BD2BE3"/>
    <w:rsid w:val="00D84214"/>
  </w:rsids>
  <m:mathPr>
    <m:mathFont m:val="Cambria Math"/>
    <m:brkBin m:val="before"/>
    <m:brkBinSub m:val="--"/>
    <m:smallFrac m:val="0"/>
    <m:dispDef/>
    <m:lMargin m:val="0"/>
    <m:rMargin m:val="0"/>
    <m:defJc m:val="centerGroup"/>
    <m:wrapIndent m:val="1440"/>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yellow">
      <v:fill color="yellow"/>
      <v:textbox inset="5.85pt,.7pt,5.85pt,.7pt"/>
      <o:colormru v:ext="edit" colors="#fc0,#f93b07,#fdf47f,#fefac2"/>
      <o:colormenu v:ext="edit" fillcolor="none"/>
    </o:shapedefaults>
    <o:shapelayout v:ext="edit">
      <o:idmap v:ext="edit" data="1"/>
    </o:shapelayout>
  </w:shapeDefaults>
  <w:decimalSymbol w:val="."/>
  <w:listSeparator w:val=","/>
  <w14:docId w14:val="303205F6"/>
  <w15:chartTrackingRefBased/>
  <w15:docId w15:val="{5BE63DCA-6C70-4184-AF8E-9F3D4E37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rPr>
  </w:style>
  <w:style w:type="character" w:styleId="a4">
    <w:name w:val="footnote reference"/>
    <w:basedOn w:val="a0"/>
    <w:semiHidden/>
    <w:rPr>
      <w:vertAlign w:val="superscript"/>
      <w:lang w:val="en-US" w:eastAsia="ja-JP"/>
    </w:rPr>
  </w:style>
  <w:style w:type="character" w:styleId="a5">
    <w:name w:val="endnote reference"/>
    <w:basedOn w:val="a0"/>
    <w:semiHidden/>
    <w:rPr>
      <w:vertAlign w:val="superscript"/>
      <w:lang w:val="en-US" w:eastAsia="ja-JP"/>
    </w:rPr>
  </w:style>
  <w:style w:type="table" w:styleId="a6">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496E05F8598BF46B8B44393FCC1F57A" ma:contentTypeVersion="22" ma:contentTypeDescription="新しいドキュメントを作成します。" ma:contentTypeScope="" ma:versionID="3711ea56e1495c4423c73fec88d365e4">
  <xsd:schema xmlns:xsd="http://www.w3.org/2001/XMLSchema" xmlns:xs="http://www.w3.org/2001/XMLSchema" xmlns:p="http://schemas.microsoft.com/office/2006/metadata/properties" xmlns:ns2="aec56053-b6da-47a5-87a5-bb17afdde872" xmlns:ns3="55a73d1b-bdcf-4006-8842-5c56eb077f37" targetNamespace="http://schemas.microsoft.com/office/2006/metadata/properties" ma:root="true" ma:fieldsID="5e0ad4f3b351792514e8528223312533" ns2:_="" ns3:_="">
    <xsd:import namespace="aec56053-b6da-47a5-87a5-bb17afdde872"/>
    <xsd:import namespace="55a73d1b-bdcf-4006-8842-5c56eb077f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56053-b6da-47a5-87a5-bb17afdd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7bf4cca3-9ce1-4e9b-8ed3-cc14496d78e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承認の状態" ma:internalName="_x627f__x8a8d__x306e__x72b6__x614b_">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a73d1b-bdcf-4006-8842-5c56eb077f3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532745-8a6e-4a96-8fbe-ac871be9b4f0}" ma:internalName="TaxCatchAll" ma:showField="CatchAllData" ma:web="55a73d1b-bdcf-4006-8842-5c56eb077f3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ec56053-b6da-47a5-87a5-bb17afdde872" xsi:nil="true"/>
    <lcf76f155ced4ddcb4097134ff3c332f xmlns="aec56053-b6da-47a5-87a5-bb17afdde872">
      <Terms xmlns="http://schemas.microsoft.com/office/infopath/2007/PartnerControls"/>
    </lcf76f155ced4ddcb4097134ff3c332f>
    <TaxCatchAll xmlns="55a73d1b-bdcf-4006-8842-5c56eb077f37" xsi:nil="true"/>
  </documentManagement>
</p:properties>
</file>

<file path=customXml/itemProps1.xml><?xml version="1.0" encoding="utf-8"?>
<ds:datastoreItem xmlns:ds="http://schemas.openxmlformats.org/officeDocument/2006/customXml" ds:itemID="{0583A2B1-3B18-4AC6-BCB9-0048238A9E29}"/>
</file>

<file path=customXml/itemProps2.xml><?xml version="1.0" encoding="utf-8"?>
<ds:datastoreItem xmlns:ds="http://schemas.openxmlformats.org/officeDocument/2006/customXml" ds:itemID="{B036F049-67C1-4DF3-96A1-46BC63CBF1B9}"/>
</file>

<file path=customXml/itemProps3.xml><?xml version="1.0" encoding="utf-8"?>
<ds:datastoreItem xmlns:ds="http://schemas.openxmlformats.org/officeDocument/2006/customXml" ds:itemID="{19FE28FC-FB8A-4799-9D19-2747B9499A78}"/>
</file>

<file path=docProps/app.xml><?xml version="1.0" encoding="utf-8"?>
<Properties xmlns="http://schemas.openxmlformats.org/officeDocument/2006/extended-properties" xmlns:vt="http://schemas.openxmlformats.org/officeDocument/2006/docPropsVTypes">
  <Template>Normal</Template>
  <TotalTime>5</TotalTime>
  <Pages>2</Pages>
  <Words>26</Words>
  <Characters>204</Characters>
  <Application>Microsoft Office Word</Application>
  <DocSecurity>0</DocSecurity>
  <Lines>1</Lines>
  <Paragraphs>1</Paragraphs>
  <ScaleCrop>false</ScaleCrop>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00249770</dc:creator>
  <cp:keywords/>
  <dc:description/>
  <cp:lastModifiedBy>mizuguchi19890302@outlook.jp</cp:lastModifiedBy>
  <cp:revision>3</cp:revision>
  <cp:lastPrinted>2021-03-31T00:17:00Z</cp:lastPrinted>
  <dcterms:created xsi:type="dcterms:W3CDTF">2023-03-30T11:29:00Z</dcterms:created>
  <dcterms:modified xsi:type="dcterms:W3CDTF">2023-03-30T11:34:00Z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0x010100F496E05F8598BF46B8B44393FCC1F57A</vt:lpwstr>
  </property>
</Properties>
</file>